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6" w:type="dxa"/>
        <w:tblInd w:w="-435" w:type="dxa"/>
        <w:tblBorders>
          <w:insideH w:val="single" w:sz="4" w:space="0" w:color="auto"/>
          <w:insideV w:val="single" w:sz="4" w:space="0" w:color="auto"/>
        </w:tblBorders>
        <w:tblLook w:val="0000" w:firstRow="0" w:lastRow="0" w:firstColumn="0" w:lastColumn="0" w:noHBand="0" w:noVBand="0"/>
      </w:tblPr>
      <w:tblGrid>
        <w:gridCol w:w="4765"/>
        <w:gridCol w:w="1629"/>
        <w:gridCol w:w="3742"/>
      </w:tblGrid>
      <w:tr w:rsidR="00343413" w14:paraId="0F20B2C0" w14:textId="77777777" w:rsidTr="00C24627">
        <w:tc>
          <w:tcPr>
            <w:tcW w:w="4765" w:type="dxa"/>
            <w:tcBorders>
              <w:right w:val="nil"/>
            </w:tcBorders>
            <w:shd w:val="clear" w:color="auto" w:fill="auto"/>
          </w:tcPr>
          <w:p w14:paraId="41566B03" w14:textId="77777777" w:rsidR="00343413" w:rsidRDefault="00343413" w:rsidP="00C24627"/>
        </w:tc>
        <w:tc>
          <w:tcPr>
            <w:tcW w:w="1629" w:type="dxa"/>
            <w:tcBorders>
              <w:top w:val="nil"/>
              <w:left w:val="nil"/>
              <w:bottom w:val="nil"/>
              <w:right w:val="nil"/>
            </w:tcBorders>
            <w:vAlign w:val="bottom"/>
          </w:tcPr>
          <w:p w14:paraId="2B543585" w14:textId="77777777" w:rsidR="00343413" w:rsidRDefault="00343413" w:rsidP="00C24627">
            <w:pPr>
              <w:pStyle w:val="filelocation"/>
            </w:pPr>
          </w:p>
        </w:tc>
        <w:tc>
          <w:tcPr>
            <w:tcW w:w="3742" w:type="dxa"/>
            <w:tcBorders>
              <w:top w:val="nil"/>
              <w:left w:val="nil"/>
              <w:bottom w:val="nil"/>
            </w:tcBorders>
            <w:vAlign w:val="bottom"/>
          </w:tcPr>
          <w:p w14:paraId="58960A94" w14:textId="77777777" w:rsidR="00343413" w:rsidRDefault="00343413" w:rsidP="00C24627">
            <w:pPr>
              <w:pStyle w:val="filelocation"/>
            </w:pPr>
            <w:r>
              <w:rPr>
                <w:lang w:val="en-GB" w:eastAsia="en-GB"/>
              </w:rPr>
              <w:drawing>
                <wp:inline distT="0" distB="0" distL="0" distR="0" wp14:anchorId="158294B4" wp14:editId="4D8F7A4F">
                  <wp:extent cx="2114550" cy="1343025"/>
                  <wp:effectExtent l="0" t="0" r="0" b="9525"/>
                  <wp:docPr id="1" name="Picture 1" descr="C:\Users\whoski01\Desktop\BSU - LOGO colour with cleara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oski01\Desktop\BSU - LOGO colour with clearanc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1343025"/>
                          </a:xfrm>
                          <a:prstGeom prst="rect">
                            <a:avLst/>
                          </a:prstGeom>
                          <a:noFill/>
                          <a:ln>
                            <a:noFill/>
                          </a:ln>
                        </pic:spPr>
                      </pic:pic>
                    </a:graphicData>
                  </a:graphic>
                </wp:inline>
              </w:drawing>
            </w:r>
          </w:p>
        </w:tc>
      </w:tr>
    </w:tbl>
    <w:p w14:paraId="74762133" w14:textId="4E94309A" w:rsidR="00343413" w:rsidRPr="000E64B7" w:rsidRDefault="00D5196F" w:rsidP="00343413">
      <w:pPr>
        <w:pStyle w:val="Heading1"/>
        <w:rPr>
          <w:b/>
          <w:sz w:val="44"/>
        </w:rPr>
      </w:pPr>
      <w:r>
        <w:rPr>
          <w:b/>
          <w:bCs w:val="0"/>
          <w:noProof/>
        </w:rPr>
        <w:t>Athletic Union Council</w:t>
      </w:r>
      <w:r w:rsidR="00343413">
        <w:rPr>
          <w:b/>
          <w:bCs w:val="0"/>
          <w:noProof/>
        </w:rPr>
        <w:t xml:space="preserve"> </w:t>
      </w:r>
    </w:p>
    <w:tbl>
      <w:tblPr>
        <w:tblW w:w="7059" w:type="dxa"/>
        <w:tblInd w:w="-73" w:type="dxa"/>
        <w:tblLook w:val="0000" w:firstRow="0" w:lastRow="0" w:firstColumn="0" w:lastColumn="0" w:noHBand="0" w:noVBand="0"/>
      </w:tblPr>
      <w:tblGrid>
        <w:gridCol w:w="1267"/>
        <w:gridCol w:w="5792"/>
      </w:tblGrid>
      <w:tr w:rsidR="00343413" w14:paraId="4FC5A634" w14:textId="77777777" w:rsidTr="00C24627">
        <w:trPr>
          <w:cantSplit/>
          <w:trHeight w:val="284"/>
        </w:trPr>
        <w:tc>
          <w:tcPr>
            <w:tcW w:w="1267" w:type="dxa"/>
            <w:vAlign w:val="center"/>
          </w:tcPr>
          <w:p w14:paraId="72E49D3B" w14:textId="6E373305" w:rsidR="00343413" w:rsidRPr="003774FA" w:rsidRDefault="00812246" w:rsidP="00C24627">
            <w:pPr>
              <w:rPr>
                <w:b/>
              </w:rPr>
            </w:pPr>
            <w:r>
              <w:rPr>
                <w:b/>
              </w:rPr>
              <w:t>D</w:t>
            </w:r>
            <w:r w:rsidR="00343413" w:rsidRPr="003774FA">
              <w:rPr>
                <w:b/>
              </w:rPr>
              <w:t xml:space="preserve">ate: </w:t>
            </w:r>
          </w:p>
        </w:tc>
        <w:tc>
          <w:tcPr>
            <w:tcW w:w="5792" w:type="dxa"/>
            <w:vAlign w:val="center"/>
          </w:tcPr>
          <w:p w14:paraId="4770DC71" w14:textId="601A0D60" w:rsidR="00343413" w:rsidRDefault="00D943CD" w:rsidP="00C82D86">
            <w:r>
              <w:t>25.01.24</w:t>
            </w:r>
          </w:p>
        </w:tc>
      </w:tr>
      <w:tr w:rsidR="00343413" w14:paraId="1BDA7C63" w14:textId="77777777" w:rsidTr="00C24627">
        <w:trPr>
          <w:cantSplit/>
          <w:trHeight w:val="284"/>
        </w:trPr>
        <w:tc>
          <w:tcPr>
            <w:tcW w:w="1267" w:type="dxa"/>
            <w:vAlign w:val="center"/>
          </w:tcPr>
          <w:p w14:paraId="6C85F9D8" w14:textId="08646C79" w:rsidR="00343413" w:rsidRPr="003774FA" w:rsidRDefault="00812246" w:rsidP="00C24627">
            <w:pPr>
              <w:rPr>
                <w:b/>
              </w:rPr>
            </w:pPr>
            <w:r>
              <w:rPr>
                <w:b/>
              </w:rPr>
              <w:t>Ti</w:t>
            </w:r>
            <w:r w:rsidR="00343413" w:rsidRPr="003774FA">
              <w:rPr>
                <w:b/>
              </w:rPr>
              <w:t>me:</w:t>
            </w:r>
          </w:p>
        </w:tc>
        <w:tc>
          <w:tcPr>
            <w:tcW w:w="5792" w:type="dxa"/>
            <w:vAlign w:val="center"/>
          </w:tcPr>
          <w:p w14:paraId="6ACED551" w14:textId="5D9C8767" w:rsidR="00343413" w:rsidRDefault="00D943CD" w:rsidP="00C24627">
            <w:r>
              <w:t>6.00pm</w:t>
            </w:r>
          </w:p>
        </w:tc>
      </w:tr>
      <w:tr w:rsidR="00343413" w14:paraId="793E8E54" w14:textId="77777777" w:rsidTr="00C24627">
        <w:trPr>
          <w:cantSplit/>
          <w:trHeight w:val="284"/>
        </w:trPr>
        <w:tc>
          <w:tcPr>
            <w:tcW w:w="1267" w:type="dxa"/>
            <w:vAlign w:val="center"/>
          </w:tcPr>
          <w:p w14:paraId="27E2B476" w14:textId="555325B7" w:rsidR="00343413" w:rsidRPr="003774FA" w:rsidRDefault="00812246" w:rsidP="00C24627">
            <w:pPr>
              <w:rPr>
                <w:b/>
              </w:rPr>
            </w:pPr>
            <w:r>
              <w:rPr>
                <w:b/>
              </w:rPr>
              <w:t>L</w:t>
            </w:r>
            <w:r w:rsidR="00343413" w:rsidRPr="003774FA">
              <w:rPr>
                <w:b/>
              </w:rPr>
              <w:t>ocation:</w:t>
            </w:r>
          </w:p>
        </w:tc>
        <w:tc>
          <w:tcPr>
            <w:tcW w:w="5792" w:type="dxa"/>
            <w:vAlign w:val="center"/>
          </w:tcPr>
          <w:p w14:paraId="3F31EC2F" w14:textId="273B715D" w:rsidR="00343413" w:rsidRDefault="00B65DF2" w:rsidP="00C24627">
            <w:r>
              <w:t>N2.06</w:t>
            </w:r>
            <w:r w:rsidR="00D943CD">
              <w:t xml:space="preserve"> and Online</w:t>
            </w:r>
          </w:p>
        </w:tc>
      </w:tr>
    </w:tbl>
    <w:p w14:paraId="6FE722C0" w14:textId="77777777" w:rsidR="00343413" w:rsidRPr="009B5770" w:rsidRDefault="00343413" w:rsidP="00343413">
      <w:pPr>
        <w:pStyle w:val="Heading2"/>
        <w:rPr>
          <w:b/>
          <w:color w:val="808080"/>
          <w:sz w:val="40"/>
        </w:rPr>
      </w:pPr>
      <w:r>
        <w:rPr>
          <w:b/>
          <w:color w:val="808080"/>
          <w:sz w:val="40"/>
        </w:rPr>
        <w:t>Minutes</w:t>
      </w:r>
    </w:p>
    <w:p w14:paraId="112D11DE" w14:textId="77777777" w:rsidR="00343413" w:rsidRDefault="00343413" w:rsidP="00343413"/>
    <w:tbl>
      <w:tblPr>
        <w:tblW w:w="1054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774"/>
        <w:gridCol w:w="609"/>
        <w:gridCol w:w="8427"/>
        <w:gridCol w:w="736"/>
      </w:tblGrid>
      <w:tr w:rsidR="00343413" w14:paraId="6EF96EDA" w14:textId="77777777" w:rsidTr="00C24627">
        <w:trPr>
          <w:cantSplit/>
          <w:trHeight w:val="284"/>
        </w:trPr>
        <w:tc>
          <w:tcPr>
            <w:tcW w:w="774" w:type="dxa"/>
          </w:tcPr>
          <w:p w14:paraId="09133DB4" w14:textId="77777777" w:rsidR="00343413" w:rsidRDefault="00343413" w:rsidP="00C24627">
            <w:r>
              <w:t>1.0</w:t>
            </w:r>
          </w:p>
        </w:tc>
        <w:tc>
          <w:tcPr>
            <w:tcW w:w="609" w:type="dxa"/>
          </w:tcPr>
          <w:p w14:paraId="4232E3E1" w14:textId="77777777" w:rsidR="00343413" w:rsidRDefault="00343413" w:rsidP="00C24627">
            <w:r>
              <w:t>1.1</w:t>
            </w:r>
          </w:p>
        </w:tc>
        <w:tc>
          <w:tcPr>
            <w:tcW w:w="8427" w:type="dxa"/>
          </w:tcPr>
          <w:p w14:paraId="45EF833F" w14:textId="22C5E618" w:rsidR="0078636B" w:rsidRDefault="00343413" w:rsidP="0078636B">
            <w:r>
              <w:rPr>
                <w:b/>
              </w:rPr>
              <w:t>Present:</w:t>
            </w:r>
            <w:r>
              <w:t xml:space="preserve"> </w:t>
            </w:r>
            <w:r w:rsidR="009555ED">
              <w:t>Jess Bradbury, Alex Ditchburn</w:t>
            </w:r>
            <w:r w:rsidR="008F52A6">
              <w:t>, Marissa Leyden (Chair</w:t>
            </w:r>
            <w:r w:rsidR="0078636B">
              <w:t>, Womens Hockey</w:t>
            </w:r>
            <w:r w:rsidR="008F52A6">
              <w:t>)</w:t>
            </w:r>
            <w:r w:rsidR="0078636B">
              <w:t xml:space="preserve">, Catherine Lymer, </w:t>
            </w:r>
            <w:r w:rsidR="0078636B">
              <w:t>Charlotte Callaway</w:t>
            </w:r>
            <w:r w:rsidR="0078636B">
              <w:t xml:space="preserve">, </w:t>
            </w:r>
            <w:r w:rsidR="0078636B">
              <w:t xml:space="preserve">Patrick </w:t>
            </w:r>
            <w:proofErr w:type="spellStart"/>
            <w:r w:rsidR="0078636B">
              <w:t>Fillingham</w:t>
            </w:r>
            <w:proofErr w:type="spellEnd"/>
            <w:r w:rsidR="0078636B">
              <w:t xml:space="preserve">, </w:t>
            </w:r>
            <w:r w:rsidR="0078636B">
              <w:t>Amber Ogles</w:t>
            </w:r>
            <w:r w:rsidR="0078636B">
              <w:t xml:space="preserve"> (</w:t>
            </w:r>
            <w:r w:rsidR="0078636B">
              <w:t>Dance</w:t>
            </w:r>
            <w:r w:rsidR="0078636B">
              <w:t xml:space="preserve">), </w:t>
            </w:r>
            <w:r w:rsidR="0078636B">
              <w:t xml:space="preserve">Desmond </w:t>
            </w:r>
            <w:proofErr w:type="spellStart"/>
            <w:r w:rsidR="0078636B">
              <w:t>Hadi</w:t>
            </w:r>
            <w:proofErr w:type="spellEnd"/>
            <w:r w:rsidR="0078636B">
              <w:t xml:space="preserve">, </w:t>
            </w:r>
            <w:r w:rsidR="0078636B">
              <w:t xml:space="preserve">Madhav </w:t>
            </w:r>
            <w:proofErr w:type="spellStart"/>
            <w:r w:rsidR="0078636B">
              <w:t>Jayalal</w:t>
            </w:r>
            <w:proofErr w:type="spellEnd"/>
            <w:r w:rsidR="0078636B">
              <w:t xml:space="preserve">, </w:t>
            </w:r>
            <w:proofErr w:type="spellStart"/>
            <w:r w:rsidR="0078636B">
              <w:t>Laurelle</w:t>
            </w:r>
            <w:proofErr w:type="spellEnd"/>
            <w:r w:rsidR="0078636B">
              <w:t xml:space="preserve"> Henry</w:t>
            </w:r>
            <w:r w:rsidR="0078636B">
              <w:t xml:space="preserve">, </w:t>
            </w:r>
            <w:r w:rsidR="0078636B">
              <w:t>Wren Sell</w:t>
            </w:r>
            <w:r w:rsidR="0078636B">
              <w:t xml:space="preserve"> (</w:t>
            </w:r>
            <w:r w:rsidR="0078636B">
              <w:t>Volleyball &amp; Womens Football</w:t>
            </w:r>
            <w:r w:rsidR="0078636B">
              <w:t xml:space="preserve">), </w:t>
            </w:r>
            <w:r w:rsidR="0078636B">
              <w:t>Keisha Russ</w:t>
            </w:r>
            <w:r w:rsidR="0078636B">
              <w:t xml:space="preserve"> (</w:t>
            </w:r>
            <w:r w:rsidR="0078636B">
              <w:t>Womens Football</w:t>
            </w:r>
            <w:r w:rsidR="0078636B">
              <w:t xml:space="preserve">), </w:t>
            </w:r>
            <w:r w:rsidR="0078636B">
              <w:t>Reece Newey</w:t>
            </w:r>
            <w:r w:rsidR="0078636B">
              <w:t xml:space="preserve"> (</w:t>
            </w:r>
            <w:proofErr w:type="spellStart"/>
            <w:r w:rsidR="0078636B">
              <w:t>Mens</w:t>
            </w:r>
            <w:proofErr w:type="spellEnd"/>
            <w:r w:rsidR="0078636B">
              <w:t xml:space="preserve"> Football</w:t>
            </w:r>
            <w:r w:rsidR="0078636B">
              <w:t xml:space="preserve">), </w:t>
            </w:r>
            <w:r w:rsidR="0078636B">
              <w:t>Ana Timoteo</w:t>
            </w:r>
            <w:r w:rsidR="0078636B">
              <w:t xml:space="preserve"> (</w:t>
            </w:r>
            <w:r w:rsidR="0078636B">
              <w:t>Dance</w:t>
            </w:r>
            <w:r w:rsidR="0078636B">
              <w:t xml:space="preserve">), </w:t>
            </w:r>
            <w:r w:rsidR="0078636B">
              <w:t>Grace Paisley</w:t>
            </w:r>
            <w:r w:rsidR="0078636B">
              <w:t xml:space="preserve"> (</w:t>
            </w:r>
            <w:r w:rsidR="0078636B">
              <w:t>Womens Hockey</w:t>
            </w:r>
            <w:r w:rsidR="0078636B">
              <w:t xml:space="preserve">), </w:t>
            </w:r>
            <w:r w:rsidR="0078636B">
              <w:t>Liv Ross</w:t>
            </w:r>
            <w:r w:rsidR="0078636B">
              <w:t xml:space="preserve"> (</w:t>
            </w:r>
            <w:r w:rsidR="0078636B">
              <w:t>Womens Hockey</w:t>
            </w:r>
            <w:r w:rsidR="0078636B">
              <w:t xml:space="preserve">), </w:t>
            </w:r>
            <w:r w:rsidR="0078636B">
              <w:t>Chloe Hayes</w:t>
            </w:r>
            <w:r w:rsidR="0078636B">
              <w:t xml:space="preserve"> (</w:t>
            </w:r>
            <w:r w:rsidR="0078636B">
              <w:t>Womens Hockey</w:t>
            </w:r>
            <w:r w:rsidR="0078636B">
              <w:t>),</w:t>
            </w:r>
          </w:p>
          <w:p w14:paraId="355CFF23" w14:textId="4F24E5F0" w:rsidR="00343413" w:rsidRPr="0078636B" w:rsidRDefault="0078636B" w:rsidP="0078636B">
            <w:r>
              <w:t>Stacey Baxter</w:t>
            </w:r>
            <w:r>
              <w:t xml:space="preserve"> (</w:t>
            </w:r>
            <w:r>
              <w:t>Womens Football</w:t>
            </w:r>
            <w:r>
              <w:t xml:space="preserve">), </w:t>
            </w:r>
            <w:r>
              <w:t>Robert Freeman</w:t>
            </w:r>
            <w:r>
              <w:t xml:space="preserve"> (</w:t>
            </w:r>
            <w:r>
              <w:t>Cricket</w:t>
            </w:r>
            <w:r>
              <w:t xml:space="preserve">), </w:t>
            </w:r>
            <w:r>
              <w:t>Jake Ambridge-Wood</w:t>
            </w:r>
            <w:r>
              <w:t xml:space="preserve"> (</w:t>
            </w:r>
            <w:r>
              <w:t>Bucks FC</w:t>
            </w:r>
            <w:r>
              <w:t>)</w:t>
            </w:r>
          </w:p>
        </w:tc>
        <w:tc>
          <w:tcPr>
            <w:tcW w:w="736" w:type="dxa"/>
          </w:tcPr>
          <w:p w14:paraId="4BB4B7BB" w14:textId="77777777" w:rsidR="00343413" w:rsidRPr="004678A4" w:rsidRDefault="00343413" w:rsidP="00C24627">
            <w:pPr>
              <w:rPr>
                <w:b/>
              </w:rPr>
            </w:pPr>
          </w:p>
        </w:tc>
      </w:tr>
      <w:tr w:rsidR="00343413" w14:paraId="715F7B87" w14:textId="77777777" w:rsidTr="00C24627">
        <w:trPr>
          <w:cantSplit/>
          <w:trHeight w:val="284"/>
        </w:trPr>
        <w:tc>
          <w:tcPr>
            <w:tcW w:w="774" w:type="dxa"/>
          </w:tcPr>
          <w:p w14:paraId="721E8CF1" w14:textId="77777777" w:rsidR="00343413" w:rsidRDefault="00343413" w:rsidP="00C24627"/>
        </w:tc>
        <w:tc>
          <w:tcPr>
            <w:tcW w:w="609" w:type="dxa"/>
          </w:tcPr>
          <w:p w14:paraId="1911DB2F" w14:textId="77777777" w:rsidR="00343413" w:rsidRDefault="00343413" w:rsidP="00C24627">
            <w:r>
              <w:t>1.2</w:t>
            </w:r>
          </w:p>
        </w:tc>
        <w:tc>
          <w:tcPr>
            <w:tcW w:w="8427" w:type="dxa"/>
          </w:tcPr>
          <w:p w14:paraId="5D1267A0" w14:textId="685894BF" w:rsidR="00343413" w:rsidRPr="009555ED" w:rsidRDefault="00343413" w:rsidP="00C24627">
            <w:pPr>
              <w:rPr>
                <w:bCs/>
              </w:rPr>
            </w:pPr>
            <w:r>
              <w:rPr>
                <w:b/>
              </w:rPr>
              <w:t>In attendance</w:t>
            </w:r>
            <w:r w:rsidR="00907715">
              <w:rPr>
                <w:b/>
              </w:rPr>
              <w:t xml:space="preserve">: </w:t>
            </w:r>
            <w:r w:rsidR="009555ED">
              <w:rPr>
                <w:bCs/>
              </w:rPr>
              <w:t>Sarah Nawaz</w:t>
            </w:r>
          </w:p>
        </w:tc>
        <w:tc>
          <w:tcPr>
            <w:tcW w:w="736" w:type="dxa"/>
          </w:tcPr>
          <w:p w14:paraId="261E3EE4" w14:textId="77777777" w:rsidR="00343413" w:rsidRPr="004678A4" w:rsidRDefault="00343413" w:rsidP="00C24627">
            <w:pPr>
              <w:rPr>
                <w:b/>
              </w:rPr>
            </w:pPr>
          </w:p>
        </w:tc>
      </w:tr>
      <w:tr w:rsidR="00343413" w14:paraId="7574881A" w14:textId="77777777" w:rsidTr="00C24627">
        <w:trPr>
          <w:cantSplit/>
          <w:trHeight w:val="284"/>
        </w:trPr>
        <w:tc>
          <w:tcPr>
            <w:tcW w:w="774" w:type="dxa"/>
          </w:tcPr>
          <w:p w14:paraId="7712EDEA" w14:textId="77777777" w:rsidR="00343413" w:rsidRDefault="00343413" w:rsidP="00C24627"/>
        </w:tc>
        <w:tc>
          <w:tcPr>
            <w:tcW w:w="609" w:type="dxa"/>
          </w:tcPr>
          <w:p w14:paraId="2C3E1E39" w14:textId="77777777" w:rsidR="00343413" w:rsidRDefault="00343413" w:rsidP="00C24627">
            <w:r>
              <w:t>1.3</w:t>
            </w:r>
          </w:p>
        </w:tc>
        <w:tc>
          <w:tcPr>
            <w:tcW w:w="8427" w:type="dxa"/>
          </w:tcPr>
          <w:p w14:paraId="661A400E" w14:textId="61E41577" w:rsidR="00343413" w:rsidRPr="0089293E" w:rsidRDefault="00343413" w:rsidP="00C24627">
            <w:pPr>
              <w:rPr>
                <w:bCs/>
              </w:rPr>
            </w:pPr>
            <w:r w:rsidRPr="007449AE">
              <w:rPr>
                <w:b/>
              </w:rPr>
              <w:t>Apologies for Absence</w:t>
            </w:r>
            <w:r>
              <w:rPr>
                <w:b/>
              </w:rPr>
              <w:t xml:space="preserve">: </w:t>
            </w:r>
          </w:p>
        </w:tc>
        <w:tc>
          <w:tcPr>
            <w:tcW w:w="736" w:type="dxa"/>
          </w:tcPr>
          <w:p w14:paraId="181840A4" w14:textId="77777777" w:rsidR="00343413" w:rsidRPr="004678A4" w:rsidRDefault="00343413" w:rsidP="00C24627">
            <w:pPr>
              <w:rPr>
                <w:b/>
              </w:rPr>
            </w:pPr>
          </w:p>
        </w:tc>
      </w:tr>
      <w:tr w:rsidR="00343413" w14:paraId="7C86EDA7" w14:textId="77777777" w:rsidTr="00C24627">
        <w:trPr>
          <w:cantSplit/>
          <w:trHeight w:val="284"/>
        </w:trPr>
        <w:tc>
          <w:tcPr>
            <w:tcW w:w="774" w:type="dxa"/>
          </w:tcPr>
          <w:p w14:paraId="129633F3" w14:textId="77777777" w:rsidR="00343413" w:rsidRDefault="00343413" w:rsidP="00C24627"/>
        </w:tc>
        <w:tc>
          <w:tcPr>
            <w:tcW w:w="609" w:type="dxa"/>
          </w:tcPr>
          <w:p w14:paraId="2753B756" w14:textId="77777777" w:rsidR="00343413" w:rsidRDefault="00343413" w:rsidP="00C24627">
            <w:r>
              <w:t>1.4</w:t>
            </w:r>
          </w:p>
        </w:tc>
        <w:tc>
          <w:tcPr>
            <w:tcW w:w="8427" w:type="dxa"/>
          </w:tcPr>
          <w:p w14:paraId="51AD31B6" w14:textId="78AC3E08" w:rsidR="00343413" w:rsidRPr="007449AE" w:rsidRDefault="00343413" w:rsidP="00C24627">
            <w:pPr>
              <w:rPr>
                <w:b/>
              </w:rPr>
            </w:pPr>
            <w:r>
              <w:rPr>
                <w:b/>
              </w:rPr>
              <w:t xml:space="preserve">Absent without apologies: </w:t>
            </w:r>
          </w:p>
        </w:tc>
        <w:tc>
          <w:tcPr>
            <w:tcW w:w="736" w:type="dxa"/>
          </w:tcPr>
          <w:p w14:paraId="7C58FA4A" w14:textId="77777777" w:rsidR="00343413" w:rsidRDefault="00343413" w:rsidP="00C24627"/>
        </w:tc>
      </w:tr>
      <w:tr w:rsidR="00343413" w14:paraId="000C27DF" w14:textId="77777777" w:rsidTr="00C24627">
        <w:trPr>
          <w:cantSplit/>
          <w:trHeight w:val="284"/>
        </w:trPr>
        <w:tc>
          <w:tcPr>
            <w:tcW w:w="774" w:type="dxa"/>
          </w:tcPr>
          <w:p w14:paraId="5F581AC6" w14:textId="77777777" w:rsidR="00343413" w:rsidRDefault="00343413" w:rsidP="00C24627"/>
        </w:tc>
        <w:tc>
          <w:tcPr>
            <w:tcW w:w="609" w:type="dxa"/>
          </w:tcPr>
          <w:p w14:paraId="5208088D" w14:textId="77777777" w:rsidR="00343413" w:rsidRDefault="00343413" w:rsidP="00C24627"/>
        </w:tc>
        <w:tc>
          <w:tcPr>
            <w:tcW w:w="8427" w:type="dxa"/>
          </w:tcPr>
          <w:p w14:paraId="193CF546" w14:textId="77777777" w:rsidR="00343413" w:rsidRPr="007449AE" w:rsidRDefault="00343413" w:rsidP="00C24627">
            <w:pPr>
              <w:rPr>
                <w:b/>
              </w:rPr>
            </w:pPr>
          </w:p>
        </w:tc>
        <w:tc>
          <w:tcPr>
            <w:tcW w:w="736" w:type="dxa"/>
          </w:tcPr>
          <w:p w14:paraId="529A2F0F" w14:textId="77777777" w:rsidR="00343413" w:rsidRDefault="00343413" w:rsidP="00C24627"/>
        </w:tc>
      </w:tr>
      <w:tr w:rsidR="00343413" w14:paraId="5080DDC9" w14:textId="77777777" w:rsidTr="00C24627">
        <w:trPr>
          <w:cantSplit/>
          <w:trHeight w:val="284"/>
        </w:trPr>
        <w:tc>
          <w:tcPr>
            <w:tcW w:w="774" w:type="dxa"/>
          </w:tcPr>
          <w:p w14:paraId="6D624C2F" w14:textId="77777777" w:rsidR="00343413" w:rsidRDefault="00343413" w:rsidP="00C24627">
            <w:r>
              <w:t>2.0</w:t>
            </w:r>
          </w:p>
        </w:tc>
        <w:tc>
          <w:tcPr>
            <w:tcW w:w="609" w:type="dxa"/>
          </w:tcPr>
          <w:p w14:paraId="6F118D6D" w14:textId="77777777" w:rsidR="00343413" w:rsidRDefault="00343413" w:rsidP="00C24627"/>
        </w:tc>
        <w:tc>
          <w:tcPr>
            <w:tcW w:w="8427" w:type="dxa"/>
          </w:tcPr>
          <w:p w14:paraId="0F6B7ADF" w14:textId="3BA0E505" w:rsidR="00343413" w:rsidRPr="008C4592" w:rsidRDefault="00D943CD" w:rsidP="002077ED">
            <w:pPr>
              <w:rPr>
                <w:b/>
                <w:bCs/>
              </w:rPr>
            </w:pPr>
            <w:r>
              <w:rPr>
                <w:b/>
                <w:bCs/>
              </w:rPr>
              <w:t>Key Dates</w:t>
            </w:r>
          </w:p>
        </w:tc>
        <w:tc>
          <w:tcPr>
            <w:tcW w:w="736" w:type="dxa"/>
          </w:tcPr>
          <w:p w14:paraId="2955829F" w14:textId="664BC211" w:rsidR="00343413" w:rsidRDefault="00D943CD" w:rsidP="00C24627">
            <w:r>
              <w:t>ML</w:t>
            </w:r>
          </w:p>
        </w:tc>
      </w:tr>
      <w:tr w:rsidR="00343413" w14:paraId="63AC0D9C" w14:textId="77777777" w:rsidTr="00C24627">
        <w:trPr>
          <w:cantSplit/>
          <w:trHeight w:val="284"/>
        </w:trPr>
        <w:tc>
          <w:tcPr>
            <w:tcW w:w="774" w:type="dxa"/>
          </w:tcPr>
          <w:p w14:paraId="7AC9418E" w14:textId="77777777" w:rsidR="00343413" w:rsidRDefault="00343413" w:rsidP="00C24627"/>
        </w:tc>
        <w:tc>
          <w:tcPr>
            <w:tcW w:w="609" w:type="dxa"/>
          </w:tcPr>
          <w:p w14:paraId="15E4E71D" w14:textId="77777777" w:rsidR="00343413" w:rsidRDefault="00343413" w:rsidP="00C24627"/>
        </w:tc>
        <w:tc>
          <w:tcPr>
            <w:tcW w:w="8427" w:type="dxa"/>
          </w:tcPr>
          <w:p w14:paraId="65DB06EA" w14:textId="7D4C0200" w:rsidR="003753FF" w:rsidRDefault="00A0472F" w:rsidP="00C31F31">
            <w:pPr>
              <w:pStyle w:val="ListParagraph"/>
              <w:numPr>
                <w:ilvl w:val="0"/>
                <w:numId w:val="6"/>
              </w:numPr>
            </w:pPr>
            <w:r>
              <w:t>Rag Week</w:t>
            </w:r>
            <w:r w:rsidR="00C31F31">
              <w:t>: 29</w:t>
            </w:r>
            <w:r w:rsidR="00C31F31" w:rsidRPr="00C31F31">
              <w:rPr>
                <w:vertAlign w:val="superscript"/>
              </w:rPr>
              <w:t>th</w:t>
            </w:r>
            <w:r w:rsidR="00C31F31">
              <w:t xml:space="preserve"> Jan to 2</w:t>
            </w:r>
            <w:r w:rsidR="00C31F31" w:rsidRPr="00C31F31">
              <w:rPr>
                <w:vertAlign w:val="superscript"/>
              </w:rPr>
              <w:t>nd</w:t>
            </w:r>
            <w:r w:rsidR="00C31F31">
              <w:t xml:space="preserve"> Feb</w:t>
            </w:r>
          </w:p>
          <w:p w14:paraId="6D722754" w14:textId="4793F6E8" w:rsidR="00A0472F" w:rsidRDefault="00A0472F" w:rsidP="00C31F31">
            <w:pPr>
              <w:pStyle w:val="ListParagraph"/>
              <w:numPr>
                <w:ilvl w:val="0"/>
                <w:numId w:val="6"/>
              </w:numPr>
            </w:pPr>
            <w:r>
              <w:t xml:space="preserve">Student </w:t>
            </w:r>
            <w:r w:rsidR="00C31F31">
              <w:t>V</w:t>
            </w:r>
            <w:r>
              <w:t>olunteer</w:t>
            </w:r>
            <w:r w:rsidR="00C31F31">
              <w:t xml:space="preserve"> Week: 12</w:t>
            </w:r>
            <w:r w:rsidR="00C31F31" w:rsidRPr="00C31F31">
              <w:rPr>
                <w:vertAlign w:val="superscript"/>
              </w:rPr>
              <w:t>th</w:t>
            </w:r>
            <w:r w:rsidR="00C31F31">
              <w:t xml:space="preserve"> to 16</w:t>
            </w:r>
            <w:r w:rsidR="00C31F31" w:rsidRPr="00C31F31">
              <w:rPr>
                <w:vertAlign w:val="superscript"/>
              </w:rPr>
              <w:t>th</w:t>
            </w:r>
            <w:r w:rsidR="00C31F31">
              <w:t xml:space="preserve"> Feb</w:t>
            </w:r>
          </w:p>
          <w:p w14:paraId="2B04E1A7" w14:textId="62415042" w:rsidR="00A0472F" w:rsidRDefault="00A0472F" w:rsidP="00C31F31">
            <w:pPr>
              <w:pStyle w:val="ListParagraph"/>
              <w:numPr>
                <w:ilvl w:val="0"/>
                <w:numId w:val="6"/>
              </w:numPr>
            </w:pPr>
            <w:r>
              <w:t xml:space="preserve">Varsity </w:t>
            </w:r>
            <w:r w:rsidR="00C31F31">
              <w:t>S</w:t>
            </w:r>
            <w:r>
              <w:t xml:space="preserve">quad </w:t>
            </w:r>
            <w:r w:rsidR="00C31F31">
              <w:t>List D</w:t>
            </w:r>
            <w:r>
              <w:t>ea</w:t>
            </w:r>
            <w:r w:rsidR="00C31F31">
              <w:t>d</w:t>
            </w:r>
            <w:r>
              <w:t>line</w:t>
            </w:r>
            <w:r w:rsidR="00C31F31">
              <w:t>: 22</w:t>
            </w:r>
            <w:r w:rsidR="00C31F31" w:rsidRPr="00C31F31">
              <w:rPr>
                <w:vertAlign w:val="superscript"/>
              </w:rPr>
              <w:t>nd</w:t>
            </w:r>
            <w:r w:rsidR="00C31F31">
              <w:t xml:space="preserve"> Feb</w:t>
            </w:r>
          </w:p>
          <w:p w14:paraId="4B492CBC" w14:textId="022171C6" w:rsidR="00A0472F" w:rsidRDefault="00A0472F" w:rsidP="00C31F31">
            <w:pPr>
              <w:pStyle w:val="ListParagraph"/>
              <w:numPr>
                <w:ilvl w:val="0"/>
                <w:numId w:val="6"/>
              </w:numPr>
            </w:pPr>
            <w:r>
              <w:t xml:space="preserve">Strive </w:t>
            </w:r>
            <w:r w:rsidR="00C31F31">
              <w:t>W</w:t>
            </w:r>
            <w:r>
              <w:t>eek</w:t>
            </w:r>
            <w:r w:rsidR="00C31F31">
              <w:t>: 26</w:t>
            </w:r>
            <w:r w:rsidR="00C31F31" w:rsidRPr="00C31F31">
              <w:rPr>
                <w:vertAlign w:val="superscript"/>
              </w:rPr>
              <w:t>th</w:t>
            </w:r>
            <w:r w:rsidR="00C31F31">
              <w:t xml:space="preserve"> Feb to 1</w:t>
            </w:r>
            <w:r w:rsidR="00C31F31" w:rsidRPr="00C31F31">
              <w:rPr>
                <w:vertAlign w:val="superscript"/>
              </w:rPr>
              <w:t>st</w:t>
            </w:r>
            <w:r w:rsidR="00C31F31">
              <w:t xml:space="preserve"> March</w:t>
            </w:r>
          </w:p>
          <w:p w14:paraId="0875BAB3" w14:textId="6D2C0F52" w:rsidR="00A0472F" w:rsidRDefault="00A0472F" w:rsidP="00C31F31">
            <w:pPr>
              <w:pStyle w:val="ListParagraph"/>
              <w:numPr>
                <w:ilvl w:val="0"/>
                <w:numId w:val="6"/>
              </w:numPr>
            </w:pPr>
            <w:r>
              <w:t>Green Month</w:t>
            </w:r>
            <w:r w:rsidR="00C31F31">
              <w:t>: March</w:t>
            </w:r>
          </w:p>
          <w:p w14:paraId="73799B1A" w14:textId="2F586CF3" w:rsidR="00A0472F" w:rsidRDefault="00A0472F" w:rsidP="00C31F31">
            <w:pPr>
              <w:pStyle w:val="ListParagraph"/>
              <w:numPr>
                <w:ilvl w:val="0"/>
                <w:numId w:val="6"/>
              </w:numPr>
            </w:pPr>
            <w:r>
              <w:t>Buck</w:t>
            </w:r>
            <w:r w:rsidR="00C31F31">
              <w:t>s</w:t>
            </w:r>
            <w:r>
              <w:t xml:space="preserve"> Comp</w:t>
            </w:r>
            <w:r w:rsidR="00C31F31">
              <w:t>: 9</w:t>
            </w:r>
            <w:r w:rsidR="00C31F31" w:rsidRPr="00C31F31">
              <w:rPr>
                <w:vertAlign w:val="superscript"/>
              </w:rPr>
              <w:t>th</w:t>
            </w:r>
            <w:r w:rsidR="00C31F31">
              <w:t xml:space="preserve"> March</w:t>
            </w:r>
          </w:p>
          <w:p w14:paraId="731001DE" w14:textId="014F57C6" w:rsidR="00A0472F" w:rsidRDefault="00A0472F" w:rsidP="00C31F31">
            <w:pPr>
              <w:pStyle w:val="ListParagraph"/>
              <w:numPr>
                <w:ilvl w:val="0"/>
                <w:numId w:val="6"/>
              </w:numPr>
            </w:pPr>
            <w:r>
              <w:t>Var</w:t>
            </w:r>
            <w:r w:rsidR="00C31F31">
              <w:t>si</w:t>
            </w:r>
            <w:r>
              <w:t>ty</w:t>
            </w:r>
            <w:r w:rsidR="00C31F31">
              <w:t>: 10</w:t>
            </w:r>
            <w:r w:rsidR="00C31F31" w:rsidRPr="00C31F31">
              <w:rPr>
                <w:vertAlign w:val="superscript"/>
              </w:rPr>
              <w:t>th</w:t>
            </w:r>
            <w:r w:rsidR="00C31F31">
              <w:t xml:space="preserve"> and 13</w:t>
            </w:r>
            <w:r w:rsidR="00C31F31" w:rsidRPr="00C31F31">
              <w:rPr>
                <w:vertAlign w:val="superscript"/>
              </w:rPr>
              <w:t>th</w:t>
            </w:r>
            <w:r w:rsidR="00C31F31">
              <w:t xml:space="preserve"> March</w:t>
            </w:r>
          </w:p>
          <w:p w14:paraId="3CDF5EF7" w14:textId="653E5EC1" w:rsidR="00A0472F" w:rsidRDefault="00A0472F" w:rsidP="00C31F31">
            <w:pPr>
              <w:pStyle w:val="ListParagraph"/>
              <w:numPr>
                <w:ilvl w:val="0"/>
                <w:numId w:val="6"/>
              </w:numPr>
            </w:pPr>
            <w:r>
              <w:t>A</w:t>
            </w:r>
            <w:r w:rsidR="00C31F31">
              <w:t>U D</w:t>
            </w:r>
            <w:r>
              <w:t>inner</w:t>
            </w:r>
            <w:r w:rsidR="00C31F31">
              <w:t>: 17</w:t>
            </w:r>
            <w:r w:rsidR="00C31F31" w:rsidRPr="00C31F31">
              <w:rPr>
                <w:vertAlign w:val="superscript"/>
              </w:rPr>
              <w:t>th</w:t>
            </w:r>
            <w:r w:rsidR="00C31F31">
              <w:t xml:space="preserve"> April</w:t>
            </w:r>
          </w:p>
          <w:p w14:paraId="0B995236" w14:textId="5F3AA41A" w:rsidR="00A0472F" w:rsidRDefault="00A0472F" w:rsidP="00C31F31">
            <w:pPr>
              <w:pStyle w:val="ListParagraph"/>
              <w:numPr>
                <w:ilvl w:val="0"/>
                <w:numId w:val="6"/>
              </w:numPr>
            </w:pPr>
            <w:r>
              <w:t xml:space="preserve">End of </w:t>
            </w:r>
            <w:r w:rsidR="00C31F31">
              <w:t>Y</w:t>
            </w:r>
            <w:r>
              <w:t xml:space="preserve">ear </w:t>
            </w:r>
            <w:r w:rsidR="00C31F31">
              <w:t>Showcase: 27</w:t>
            </w:r>
            <w:r w:rsidR="00C31F31" w:rsidRPr="00C31F31">
              <w:rPr>
                <w:vertAlign w:val="superscript"/>
              </w:rPr>
              <w:t>th</w:t>
            </w:r>
            <w:r w:rsidR="00C31F31">
              <w:t xml:space="preserve"> April</w:t>
            </w:r>
          </w:p>
          <w:p w14:paraId="67B65C0D" w14:textId="6DD74351" w:rsidR="00C31F31" w:rsidRDefault="00C31F31" w:rsidP="00C31F31">
            <w:pPr>
              <w:pStyle w:val="ListParagraph"/>
              <w:numPr>
                <w:ilvl w:val="0"/>
                <w:numId w:val="6"/>
              </w:numPr>
            </w:pPr>
            <w:r>
              <w:t>Elections Nominations: 8</w:t>
            </w:r>
            <w:r w:rsidRPr="00C31F31">
              <w:rPr>
                <w:vertAlign w:val="superscript"/>
              </w:rPr>
              <w:t>th</w:t>
            </w:r>
            <w:r>
              <w:t xml:space="preserve"> Jan to 16</w:t>
            </w:r>
            <w:r w:rsidRPr="00C31F31">
              <w:rPr>
                <w:vertAlign w:val="superscript"/>
              </w:rPr>
              <w:t>th</w:t>
            </w:r>
            <w:r>
              <w:t xml:space="preserve"> Feb</w:t>
            </w:r>
          </w:p>
          <w:p w14:paraId="763E74EE" w14:textId="0ADC47DF" w:rsidR="00C31F31" w:rsidRDefault="00C31F31" w:rsidP="00C31F31">
            <w:pPr>
              <w:pStyle w:val="ListParagraph"/>
              <w:numPr>
                <w:ilvl w:val="0"/>
                <w:numId w:val="6"/>
              </w:numPr>
            </w:pPr>
            <w:r>
              <w:t>Voting Week: 4</w:t>
            </w:r>
            <w:r w:rsidRPr="00C31F31">
              <w:rPr>
                <w:vertAlign w:val="superscript"/>
              </w:rPr>
              <w:t>th</w:t>
            </w:r>
            <w:r>
              <w:t xml:space="preserve"> to 8</w:t>
            </w:r>
            <w:r w:rsidRPr="00C31F31">
              <w:rPr>
                <w:vertAlign w:val="superscript"/>
              </w:rPr>
              <w:t>th</w:t>
            </w:r>
            <w:r>
              <w:t xml:space="preserve"> March</w:t>
            </w:r>
          </w:p>
          <w:p w14:paraId="09830733" w14:textId="3AD76A0F" w:rsidR="00A0472F" w:rsidRPr="008F6D2D" w:rsidRDefault="00C31F31" w:rsidP="00835407">
            <w:pPr>
              <w:pStyle w:val="ListParagraph"/>
              <w:numPr>
                <w:ilvl w:val="0"/>
                <w:numId w:val="6"/>
              </w:numPr>
            </w:pPr>
            <w:r>
              <w:t>Reminder that clubs won’t be able to play next year if they do not have a committee</w:t>
            </w:r>
          </w:p>
        </w:tc>
        <w:tc>
          <w:tcPr>
            <w:tcW w:w="736" w:type="dxa"/>
          </w:tcPr>
          <w:p w14:paraId="02B7E3D5" w14:textId="77777777" w:rsidR="00343413" w:rsidRDefault="00343413" w:rsidP="00C24627"/>
        </w:tc>
      </w:tr>
      <w:tr w:rsidR="00343413" w14:paraId="5226734A" w14:textId="77777777" w:rsidTr="00C24627">
        <w:trPr>
          <w:cantSplit/>
          <w:trHeight w:val="284"/>
        </w:trPr>
        <w:tc>
          <w:tcPr>
            <w:tcW w:w="774" w:type="dxa"/>
          </w:tcPr>
          <w:p w14:paraId="5A931275" w14:textId="77777777" w:rsidR="00343413" w:rsidRDefault="00343413" w:rsidP="00C24627"/>
        </w:tc>
        <w:tc>
          <w:tcPr>
            <w:tcW w:w="609" w:type="dxa"/>
          </w:tcPr>
          <w:p w14:paraId="5737FBDA" w14:textId="77777777" w:rsidR="00343413" w:rsidRDefault="00343413" w:rsidP="00C24627"/>
        </w:tc>
        <w:tc>
          <w:tcPr>
            <w:tcW w:w="8427" w:type="dxa"/>
          </w:tcPr>
          <w:p w14:paraId="19C5C2DF" w14:textId="77777777" w:rsidR="00343413" w:rsidRPr="007449AE" w:rsidRDefault="00343413" w:rsidP="00C24627">
            <w:pPr>
              <w:rPr>
                <w:b/>
              </w:rPr>
            </w:pPr>
          </w:p>
        </w:tc>
        <w:tc>
          <w:tcPr>
            <w:tcW w:w="736" w:type="dxa"/>
          </w:tcPr>
          <w:p w14:paraId="52D1B556" w14:textId="77777777" w:rsidR="00343413" w:rsidRDefault="00343413" w:rsidP="00C24627"/>
        </w:tc>
      </w:tr>
      <w:tr w:rsidR="00343413" w14:paraId="7D5677EA" w14:textId="77777777" w:rsidTr="00C24627">
        <w:trPr>
          <w:cantSplit/>
          <w:trHeight w:val="284"/>
        </w:trPr>
        <w:tc>
          <w:tcPr>
            <w:tcW w:w="774" w:type="dxa"/>
          </w:tcPr>
          <w:p w14:paraId="2821CFED" w14:textId="77777777" w:rsidR="00343413" w:rsidRDefault="00343413" w:rsidP="00C24627">
            <w:r>
              <w:t>3.0</w:t>
            </w:r>
          </w:p>
        </w:tc>
        <w:tc>
          <w:tcPr>
            <w:tcW w:w="609" w:type="dxa"/>
          </w:tcPr>
          <w:p w14:paraId="34327C1C" w14:textId="77777777" w:rsidR="00343413" w:rsidRDefault="00343413" w:rsidP="00C24627"/>
        </w:tc>
        <w:tc>
          <w:tcPr>
            <w:tcW w:w="8427" w:type="dxa"/>
          </w:tcPr>
          <w:p w14:paraId="0FCFFCD1" w14:textId="26AD8258" w:rsidR="00343413" w:rsidRPr="00C5103A" w:rsidRDefault="00D943CD" w:rsidP="00C24627">
            <w:pPr>
              <w:rPr>
                <w:b/>
                <w:bCs/>
              </w:rPr>
            </w:pPr>
            <w:r>
              <w:rPr>
                <w:b/>
                <w:bCs/>
              </w:rPr>
              <w:t>Chair’s Check In</w:t>
            </w:r>
          </w:p>
        </w:tc>
        <w:tc>
          <w:tcPr>
            <w:tcW w:w="736" w:type="dxa"/>
          </w:tcPr>
          <w:p w14:paraId="39228BB5" w14:textId="44E47C9D" w:rsidR="00343413" w:rsidRDefault="00D943CD" w:rsidP="00C24627">
            <w:r>
              <w:t>ML</w:t>
            </w:r>
          </w:p>
        </w:tc>
      </w:tr>
      <w:tr w:rsidR="00343413" w14:paraId="5C4399A8" w14:textId="77777777" w:rsidTr="00C24627">
        <w:trPr>
          <w:cantSplit/>
          <w:trHeight w:val="284"/>
        </w:trPr>
        <w:tc>
          <w:tcPr>
            <w:tcW w:w="774" w:type="dxa"/>
          </w:tcPr>
          <w:p w14:paraId="7943520D" w14:textId="77777777" w:rsidR="00343413" w:rsidRDefault="00343413" w:rsidP="00C24627"/>
        </w:tc>
        <w:tc>
          <w:tcPr>
            <w:tcW w:w="609" w:type="dxa"/>
          </w:tcPr>
          <w:p w14:paraId="26AFBB47" w14:textId="77777777" w:rsidR="00343413" w:rsidRDefault="00343413" w:rsidP="00C24627"/>
        </w:tc>
        <w:tc>
          <w:tcPr>
            <w:tcW w:w="8427" w:type="dxa"/>
          </w:tcPr>
          <w:p w14:paraId="0262C09F" w14:textId="57AF6B29" w:rsidR="00EC7AC3" w:rsidRDefault="00EC7AC3" w:rsidP="00EC7AC3">
            <w:pPr>
              <w:pStyle w:val="ListParagraph"/>
              <w:numPr>
                <w:ilvl w:val="0"/>
                <w:numId w:val="2"/>
              </w:numPr>
              <w:rPr>
                <w:bCs/>
              </w:rPr>
            </w:pPr>
            <w:r>
              <w:rPr>
                <w:bCs/>
              </w:rPr>
              <w:t>This is an opportunity for the AU council chair to see how each club is and to hear any concerns they may have.</w:t>
            </w:r>
          </w:p>
          <w:p w14:paraId="7FAEF14A" w14:textId="06F3F038" w:rsidR="00EC7AC3" w:rsidRDefault="00EC7AC3" w:rsidP="00EC7AC3">
            <w:pPr>
              <w:pStyle w:val="ListParagraph"/>
              <w:numPr>
                <w:ilvl w:val="0"/>
                <w:numId w:val="2"/>
              </w:numPr>
              <w:rPr>
                <w:bCs/>
              </w:rPr>
            </w:pPr>
            <w:r>
              <w:rPr>
                <w:bCs/>
              </w:rPr>
              <w:t>If they don’t feel comfortable raising them during this meeting, they can speak to staff afterwards</w:t>
            </w:r>
          </w:p>
          <w:p w14:paraId="035DBC94" w14:textId="52104112" w:rsidR="00EC7AC3" w:rsidRDefault="00EC7AC3" w:rsidP="00EC7AC3">
            <w:pPr>
              <w:pStyle w:val="ListParagraph"/>
              <w:numPr>
                <w:ilvl w:val="0"/>
                <w:numId w:val="2"/>
              </w:numPr>
              <w:rPr>
                <w:bCs/>
              </w:rPr>
            </w:pPr>
            <w:r>
              <w:rPr>
                <w:bCs/>
              </w:rPr>
              <w:t>Attendees were then asked how training was going and if they had any concerns.</w:t>
            </w:r>
          </w:p>
          <w:p w14:paraId="3EB064B1" w14:textId="2B439618" w:rsidR="00DD6BFE" w:rsidRPr="0023153E" w:rsidRDefault="00EC7AC3" w:rsidP="00C24627">
            <w:pPr>
              <w:pStyle w:val="ListParagraph"/>
              <w:numPr>
                <w:ilvl w:val="0"/>
                <w:numId w:val="2"/>
              </w:numPr>
              <w:rPr>
                <w:bCs/>
              </w:rPr>
            </w:pPr>
            <w:r>
              <w:rPr>
                <w:bCs/>
              </w:rPr>
              <w:t>The poor quality of the referees at all the men’s football matches was raised</w:t>
            </w:r>
            <w:r w:rsidR="0023153E">
              <w:rPr>
                <w:bCs/>
              </w:rPr>
              <w:t xml:space="preserve"> – this would be </w:t>
            </w:r>
            <w:proofErr w:type="gramStart"/>
            <w:r w:rsidR="0023153E">
              <w:rPr>
                <w:bCs/>
              </w:rPr>
              <w:t>looked into</w:t>
            </w:r>
            <w:proofErr w:type="gramEnd"/>
            <w:r w:rsidR="0023153E">
              <w:rPr>
                <w:bCs/>
              </w:rPr>
              <w:t>.</w:t>
            </w:r>
          </w:p>
        </w:tc>
        <w:tc>
          <w:tcPr>
            <w:tcW w:w="736" w:type="dxa"/>
          </w:tcPr>
          <w:p w14:paraId="1013A23C" w14:textId="77777777" w:rsidR="00343413" w:rsidRDefault="00343413" w:rsidP="00C24627"/>
        </w:tc>
      </w:tr>
      <w:tr w:rsidR="00FD15FC" w14:paraId="1E717AEC" w14:textId="77777777" w:rsidTr="00C24627">
        <w:trPr>
          <w:cantSplit/>
          <w:trHeight w:val="284"/>
        </w:trPr>
        <w:tc>
          <w:tcPr>
            <w:tcW w:w="774" w:type="dxa"/>
          </w:tcPr>
          <w:p w14:paraId="286AB546" w14:textId="77777777" w:rsidR="00FD15FC" w:rsidRDefault="00FD15FC" w:rsidP="00C24627"/>
        </w:tc>
        <w:tc>
          <w:tcPr>
            <w:tcW w:w="609" w:type="dxa"/>
          </w:tcPr>
          <w:p w14:paraId="20B8FFD8" w14:textId="77777777" w:rsidR="00FD15FC" w:rsidRDefault="00FD15FC" w:rsidP="00C24627"/>
        </w:tc>
        <w:tc>
          <w:tcPr>
            <w:tcW w:w="8427" w:type="dxa"/>
          </w:tcPr>
          <w:p w14:paraId="743BCAE5" w14:textId="77777777" w:rsidR="00FD15FC" w:rsidRPr="00DB144A" w:rsidRDefault="00FD15FC" w:rsidP="00C24627">
            <w:pPr>
              <w:rPr>
                <w:bCs/>
              </w:rPr>
            </w:pPr>
          </w:p>
        </w:tc>
        <w:tc>
          <w:tcPr>
            <w:tcW w:w="736" w:type="dxa"/>
          </w:tcPr>
          <w:p w14:paraId="34E3B3B2" w14:textId="77777777" w:rsidR="00FD15FC" w:rsidRDefault="00FD15FC" w:rsidP="00C24627"/>
        </w:tc>
      </w:tr>
      <w:tr w:rsidR="00343413" w14:paraId="3F7658EE" w14:textId="77777777" w:rsidTr="00C24627">
        <w:trPr>
          <w:cantSplit/>
          <w:trHeight w:val="65"/>
        </w:trPr>
        <w:tc>
          <w:tcPr>
            <w:tcW w:w="774" w:type="dxa"/>
          </w:tcPr>
          <w:p w14:paraId="02857F9D" w14:textId="77777777" w:rsidR="00343413" w:rsidRDefault="00343413" w:rsidP="00C24627">
            <w:r>
              <w:t>4.0</w:t>
            </w:r>
          </w:p>
        </w:tc>
        <w:tc>
          <w:tcPr>
            <w:tcW w:w="609" w:type="dxa"/>
          </w:tcPr>
          <w:p w14:paraId="567D4F46" w14:textId="77777777" w:rsidR="00343413" w:rsidRDefault="00343413" w:rsidP="00C24627"/>
        </w:tc>
        <w:tc>
          <w:tcPr>
            <w:tcW w:w="8427" w:type="dxa"/>
          </w:tcPr>
          <w:p w14:paraId="205714D7" w14:textId="66620BA0" w:rsidR="00343413" w:rsidRPr="00C5103A" w:rsidRDefault="00D943CD" w:rsidP="00C24627">
            <w:pPr>
              <w:rPr>
                <w:b/>
                <w:bCs/>
              </w:rPr>
            </w:pPr>
            <w:r>
              <w:rPr>
                <w:rFonts w:cs="Arial"/>
                <w:b/>
                <w:bCs/>
                <w:szCs w:val="20"/>
              </w:rPr>
              <w:t>Varsity Players Ticket Update</w:t>
            </w:r>
          </w:p>
        </w:tc>
        <w:tc>
          <w:tcPr>
            <w:tcW w:w="736" w:type="dxa"/>
          </w:tcPr>
          <w:p w14:paraId="47C72F82" w14:textId="6DFD45DA" w:rsidR="00343413" w:rsidRDefault="00D943CD" w:rsidP="00C24627">
            <w:r>
              <w:t>JB</w:t>
            </w:r>
          </w:p>
        </w:tc>
      </w:tr>
      <w:tr w:rsidR="00343413" w14:paraId="7E43FDA3" w14:textId="77777777" w:rsidTr="00C24627">
        <w:trPr>
          <w:cantSplit/>
          <w:trHeight w:val="65"/>
        </w:trPr>
        <w:tc>
          <w:tcPr>
            <w:tcW w:w="774" w:type="dxa"/>
          </w:tcPr>
          <w:p w14:paraId="3A3E7FF9" w14:textId="77777777" w:rsidR="00343413" w:rsidRDefault="00343413" w:rsidP="00C24627"/>
        </w:tc>
        <w:tc>
          <w:tcPr>
            <w:tcW w:w="609" w:type="dxa"/>
          </w:tcPr>
          <w:p w14:paraId="0AC04150" w14:textId="77777777" w:rsidR="00343413" w:rsidRPr="00D12CE2" w:rsidRDefault="00343413" w:rsidP="00C24627"/>
        </w:tc>
        <w:tc>
          <w:tcPr>
            <w:tcW w:w="8427" w:type="dxa"/>
          </w:tcPr>
          <w:p w14:paraId="52D3DA36" w14:textId="4010375E" w:rsidR="00915822" w:rsidRDefault="00915822" w:rsidP="00915822">
            <w:pPr>
              <w:pStyle w:val="ListParagraph"/>
              <w:numPr>
                <w:ilvl w:val="0"/>
                <w:numId w:val="3"/>
              </w:numPr>
              <w:rPr>
                <w:bCs/>
              </w:rPr>
            </w:pPr>
            <w:r>
              <w:rPr>
                <w:bCs/>
              </w:rPr>
              <w:t>An update on the number of tickets sold and the percentage for each club was given</w:t>
            </w:r>
          </w:p>
          <w:p w14:paraId="4928D628" w14:textId="31A5050A" w:rsidR="00915822" w:rsidRDefault="00915822" w:rsidP="00915822">
            <w:pPr>
              <w:pStyle w:val="ListParagraph"/>
              <w:numPr>
                <w:ilvl w:val="0"/>
                <w:numId w:val="3"/>
              </w:numPr>
              <w:rPr>
                <w:bCs/>
              </w:rPr>
            </w:pPr>
            <w:r>
              <w:rPr>
                <w:bCs/>
              </w:rPr>
              <w:t>Clubs need to start pushing players to buy tickets</w:t>
            </w:r>
          </w:p>
          <w:p w14:paraId="0C9642FA" w14:textId="1B320371" w:rsidR="00DD6BFE" w:rsidRPr="00915822" w:rsidRDefault="00915822" w:rsidP="00915822">
            <w:pPr>
              <w:pStyle w:val="ListParagraph"/>
              <w:numPr>
                <w:ilvl w:val="0"/>
                <w:numId w:val="3"/>
              </w:numPr>
              <w:rPr>
                <w:bCs/>
              </w:rPr>
            </w:pPr>
            <w:r>
              <w:rPr>
                <w:bCs/>
              </w:rPr>
              <w:t>If anyone is wanting to buy more than one ticket, they need to come into the office</w:t>
            </w:r>
          </w:p>
        </w:tc>
        <w:tc>
          <w:tcPr>
            <w:tcW w:w="736" w:type="dxa"/>
          </w:tcPr>
          <w:p w14:paraId="7B942B09" w14:textId="77777777" w:rsidR="00343413" w:rsidRDefault="00343413" w:rsidP="00C24627"/>
        </w:tc>
      </w:tr>
      <w:tr w:rsidR="00343413" w14:paraId="4EDC31C5" w14:textId="77777777" w:rsidTr="00C24627">
        <w:trPr>
          <w:cantSplit/>
          <w:trHeight w:val="65"/>
        </w:trPr>
        <w:tc>
          <w:tcPr>
            <w:tcW w:w="774" w:type="dxa"/>
          </w:tcPr>
          <w:p w14:paraId="116662B5" w14:textId="77777777" w:rsidR="00343413" w:rsidRDefault="00343413" w:rsidP="00C24627"/>
        </w:tc>
        <w:tc>
          <w:tcPr>
            <w:tcW w:w="609" w:type="dxa"/>
          </w:tcPr>
          <w:p w14:paraId="1FE58369" w14:textId="77777777" w:rsidR="00343413" w:rsidRPr="00D12CE2" w:rsidRDefault="00343413" w:rsidP="00C24627"/>
        </w:tc>
        <w:tc>
          <w:tcPr>
            <w:tcW w:w="8427" w:type="dxa"/>
          </w:tcPr>
          <w:p w14:paraId="42EF1BD3" w14:textId="77777777" w:rsidR="00343413" w:rsidRPr="00DB144A" w:rsidRDefault="00343413" w:rsidP="00C24627">
            <w:pPr>
              <w:rPr>
                <w:bCs/>
              </w:rPr>
            </w:pPr>
          </w:p>
        </w:tc>
        <w:tc>
          <w:tcPr>
            <w:tcW w:w="736" w:type="dxa"/>
          </w:tcPr>
          <w:p w14:paraId="6A0B4ED5" w14:textId="77777777" w:rsidR="00343413" w:rsidRDefault="00343413" w:rsidP="00C24627"/>
        </w:tc>
      </w:tr>
      <w:tr w:rsidR="00343413" w14:paraId="37F7C678" w14:textId="77777777" w:rsidTr="00C24627">
        <w:trPr>
          <w:cantSplit/>
          <w:trHeight w:val="284"/>
        </w:trPr>
        <w:tc>
          <w:tcPr>
            <w:tcW w:w="774" w:type="dxa"/>
          </w:tcPr>
          <w:p w14:paraId="706E3E16" w14:textId="77777777" w:rsidR="00343413" w:rsidRDefault="00343413" w:rsidP="00C24627">
            <w:r>
              <w:t>5.0</w:t>
            </w:r>
          </w:p>
        </w:tc>
        <w:tc>
          <w:tcPr>
            <w:tcW w:w="609" w:type="dxa"/>
          </w:tcPr>
          <w:p w14:paraId="5050C4EE" w14:textId="77777777" w:rsidR="00343413" w:rsidRDefault="00343413" w:rsidP="00C24627"/>
        </w:tc>
        <w:tc>
          <w:tcPr>
            <w:tcW w:w="8427" w:type="dxa"/>
          </w:tcPr>
          <w:p w14:paraId="459FD0E0" w14:textId="05820A4C" w:rsidR="00343413" w:rsidRPr="00C5103A" w:rsidRDefault="00D943CD" w:rsidP="00C24627">
            <w:pPr>
              <w:rPr>
                <w:rFonts w:cs="Arial"/>
                <w:b/>
                <w:bCs/>
                <w:szCs w:val="20"/>
              </w:rPr>
            </w:pPr>
            <w:r>
              <w:rPr>
                <w:rFonts w:cs="Arial"/>
                <w:b/>
                <w:bCs/>
                <w:szCs w:val="20"/>
              </w:rPr>
              <w:t>Volunteering and RAG</w:t>
            </w:r>
          </w:p>
        </w:tc>
        <w:tc>
          <w:tcPr>
            <w:tcW w:w="736" w:type="dxa"/>
          </w:tcPr>
          <w:p w14:paraId="1F1D093A" w14:textId="77777777" w:rsidR="00343413" w:rsidRPr="00E859F7" w:rsidRDefault="00343413" w:rsidP="00C24627">
            <w:pPr>
              <w:rPr>
                <w:b/>
              </w:rPr>
            </w:pPr>
          </w:p>
        </w:tc>
      </w:tr>
      <w:tr w:rsidR="00247A06" w14:paraId="3819A6A4" w14:textId="77777777" w:rsidTr="00C24627">
        <w:trPr>
          <w:cantSplit/>
          <w:trHeight w:val="284"/>
        </w:trPr>
        <w:tc>
          <w:tcPr>
            <w:tcW w:w="774" w:type="dxa"/>
          </w:tcPr>
          <w:p w14:paraId="7D5695EC" w14:textId="77777777" w:rsidR="00247A06" w:rsidRDefault="00247A06" w:rsidP="00C24627"/>
        </w:tc>
        <w:tc>
          <w:tcPr>
            <w:tcW w:w="609" w:type="dxa"/>
          </w:tcPr>
          <w:p w14:paraId="7DC26BFA" w14:textId="324D1878" w:rsidR="00247A06" w:rsidRDefault="00D943CD" w:rsidP="00C24627">
            <w:r>
              <w:t>5.1</w:t>
            </w:r>
          </w:p>
        </w:tc>
        <w:tc>
          <w:tcPr>
            <w:tcW w:w="8427" w:type="dxa"/>
          </w:tcPr>
          <w:p w14:paraId="6130DE16" w14:textId="68BACB5B" w:rsidR="00D974BA" w:rsidRPr="00915822" w:rsidRDefault="00D943CD" w:rsidP="00C24627">
            <w:pPr>
              <w:rPr>
                <w:rFonts w:cs="Arial"/>
                <w:szCs w:val="20"/>
                <w:u w:val="single"/>
              </w:rPr>
            </w:pPr>
            <w:r w:rsidRPr="00915822">
              <w:rPr>
                <w:rFonts w:cs="Arial"/>
                <w:szCs w:val="20"/>
                <w:u w:val="single"/>
              </w:rPr>
              <w:t>Rag Week</w:t>
            </w:r>
          </w:p>
          <w:p w14:paraId="611862EF" w14:textId="29C16EA4" w:rsidR="00915822" w:rsidRDefault="00915822" w:rsidP="00915822">
            <w:pPr>
              <w:pStyle w:val="ListParagraph"/>
              <w:numPr>
                <w:ilvl w:val="0"/>
                <w:numId w:val="4"/>
              </w:numPr>
              <w:rPr>
                <w:rFonts w:cs="Arial"/>
                <w:szCs w:val="20"/>
              </w:rPr>
            </w:pPr>
            <w:r>
              <w:rPr>
                <w:rFonts w:cs="Arial"/>
                <w:szCs w:val="20"/>
              </w:rPr>
              <w:t xml:space="preserve">Begins next week on the </w:t>
            </w:r>
            <w:proofErr w:type="gramStart"/>
            <w:r w:rsidR="00084AB5">
              <w:rPr>
                <w:rFonts w:cs="Arial"/>
                <w:szCs w:val="20"/>
              </w:rPr>
              <w:t>29</w:t>
            </w:r>
            <w:r w:rsidR="00084AB5" w:rsidRPr="00915822">
              <w:rPr>
                <w:rFonts w:cs="Arial"/>
                <w:szCs w:val="20"/>
                <w:vertAlign w:val="superscript"/>
              </w:rPr>
              <w:t>th</w:t>
            </w:r>
            <w:proofErr w:type="gramEnd"/>
            <w:r w:rsidR="00084AB5" w:rsidRPr="00915822">
              <w:rPr>
                <w:rFonts w:cs="Arial"/>
                <w:szCs w:val="20"/>
                <w:vertAlign w:val="superscript"/>
              </w:rPr>
              <w:t xml:space="preserve"> </w:t>
            </w:r>
            <w:r>
              <w:rPr>
                <w:rFonts w:cs="Arial"/>
                <w:szCs w:val="20"/>
              </w:rPr>
              <w:t>Jan</w:t>
            </w:r>
          </w:p>
          <w:p w14:paraId="6C5FFF83" w14:textId="01482931" w:rsidR="00915822" w:rsidRDefault="00915822" w:rsidP="00915822">
            <w:pPr>
              <w:pStyle w:val="ListParagraph"/>
              <w:numPr>
                <w:ilvl w:val="0"/>
                <w:numId w:val="4"/>
              </w:numPr>
              <w:rPr>
                <w:rFonts w:cs="Arial"/>
                <w:szCs w:val="20"/>
              </w:rPr>
            </w:pPr>
            <w:r>
              <w:rPr>
                <w:rFonts w:cs="Arial"/>
                <w:szCs w:val="20"/>
              </w:rPr>
              <w:t xml:space="preserve">Multiple events taking place including soak a </w:t>
            </w:r>
            <w:proofErr w:type="spellStart"/>
            <w:r>
              <w:rPr>
                <w:rFonts w:cs="Arial"/>
                <w:szCs w:val="20"/>
              </w:rPr>
              <w:t>sabb</w:t>
            </w:r>
            <w:proofErr w:type="spellEnd"/>
            <w:r>
              <w:rPr>
                <w:rFonts w:cs="Arial"/>
                <w:szCs w:val="20"/>
              </w:rPr>
              <w:t>, Volley 4 RAG, Wild West takeover.</w:t>
            </w:r>
          </w:p>
          <w:p w14:paraId="4860E304" w14:textId="7A108411" w:rsidR="00915822" w:rsidRDefault="00915822" w:rsidP="00915822">
            <w:pPr>
              <w:pStyle w:val="ListParagraph"/>
              <w:numPr>
                <w:ilvl w:val="0"/>
                <w:numId w:val="4"/>
              </w:numPr>
              <w:rPr>
                <w:rFonts w:cs="Arial"/>
                <w:szCs w:val="20"/>
              </w:rPr>
            </w:pPr>
            <w:r>
              <w:rPr>
                <w:rFonts w:cs="Arial"/>
                <w:szCs w:val="20"/>
              </w:rPr>
              <w:t>All details are on What’s On page so please get your members involved.</w:t>
            </w:r>
          </w:p>
          <w:p w14:paraId="26B54FBB" w14:textId="1FDA6D67" w:rsidR="00DD6BFE" w:rsidRPr="00915822" w:rsidRDefault="00915822" w:rsidP="00C24627">
            <w:pPr>
              <w:pStyle w:val="ListParagraph"/>
              <w:numPr>
                <w:ilvl w:val="0"/>
                <w:numId w:val="4"/>
              </w:numPr>
              <w:rPr>
                <w:rFonts w:cs="Arial"/>
                <w:szCs w:val="20"/>
              </w:rPr>
            </w:pPr>
            <w:r>
              <w:rPr>
                <w:rFonts w:cs="Arial"/>
                <w:szCs w:val="20"/>
              </w:rPr>
              <w:t>Volunteers are still needed to help run the week, come into the office to speak to staff if interested.</w:t>
            </w:r>
          </w:p>
        </w:tc>
        <w:tc>
          <w:tcPr>
            <w:tcW w:w="736" w:type="dxa"/>
          </w:tcPr>
          <w:p w14:paraId="14C080CB" w14:textId="47402A01" w:rsidR="00247A06" w:rsidRPr="00D943CD" w:rsidRDefault="00D943CD" w:rsidP="00C24627">
            <w:pPr>
              <w:rPr>
                <w:bCs/>
              </w:rPr>
            </w:pPr>
            <w:r w:rsidRPr="00D943CD">
              <w:rPr>
                <w:bCs/>
              </w:rPr>
              <w:t>ML</w:t>
            </w:r>
          </w:p>
        </w:tc>
      </w:tr>
      <w:tr w:rsidR="00D943CD" w14:paraId="22931BB3" w14:textId="77777777" w:rsidTr="00C24627">
        <w:trPr>
          <w:cantSplit/>
          <w:trHeight w:val="284"/>
        </w:trPr>
        <w:tc>
          <w:tcPr>
            <w:tcW w:w="774" w:type="dxa"/>
          </w:tcPr>
          <w:p w14:paraId="2AB09A76" w14:textId="77777777" w:rsidR="00D943CD" w:rsidRDefault="00D943CD" w:rsidP="00C24627"/>
        </w:tc>
        <w:tc>
          <w:tcPr>
            <w:tcW w:w="609" w:type="dxa"/>
          </w:tcPr>
          <w:p w14:paraId="54226401" w14:textId="623C533B" w:rsidR="00D943CD" w:rsidRDefault="00D943CD" w:rsidP="00C24627">
            <w:r>
              <w:t>5.2</w:t>
            </w:r>
          </w:p>
        </w:tc>
        <w:tc>
          <w:tcPr>
            <w:tcW w:w="8427" w:type="dxa"/>
          </w:tcPr>
          <w:p w14:paraId="4C489B88" w14:textId="6E55BDCE" w:rsidR="00D943CD" w:rsidRPr="003829F6" w:rsidRDefault="00D943CD" w:rsidP="00C24627">
            <w:pPr>
              <w:rPr>
                <w:rFonts w:cs="Arial"/>
                <w:szCs w:val="20"/>
                <w:u w:val="single"/>
              </w:rPr>
            </w:pPr>
            <w:r w:rsidRPr="003829F6">
              <w:rPr>
                <w:rFonts w:cs="Arial"/>
                <w:szCs w:val="20"/>
                <w:u w:val="single"/>
              </w:rPr>
              <w:t>Boycott Your Bed</w:t>
            </w:r>
          </w:p>
          <w:p w14:paraId="6A5F8603" w14:textId="60E6F847" w:rsidR="003829F6" w:rsidRDefault="003829F6" w:rsidP="003829F6">
            <w:pPr>
              <w:pStyle w:val="ListParagraph"/>
              <w:numPr>
                <w:ilvl w:val="0"/>
                <w:numId w:val="5"/>
              </w:numPr>
              <w:rPr>
                <w:rFonts w:cs="Arial"/>
                <w:szCs w:val="20"/>
              </w:rPr>
            </w:pPr>
            <w:r>
              <w:rPr>
                <w:rFonts w:cs="Arial"/>
                <w:szCs w:val="20"/>
              </w:rPr>
              <w:t>Taking place this Saturday (27</w:t>
            </w:r>
            <w:r w:rsidRPr="003829F6">
              <w:rPr>
                <w:rFonts w:cs="Arial"/>
                <w:szCs w:val="20"/>
                <w:vertAlign w:val="superscript"/>
              </w:rPr>
              <w:t>th</w:t>
            </w:r>
            <w:r>
              <w:rPr>
                <w:rFonts w:cs="Arial"/>
                <w:szCs w:val="20"/>
              </w:rPr>
              <w:t xml:space="preserve">) </w:t>
            </w:r>
          </w:p>
          <w:p w14:paraId="17CFA5BF" w14:textId="255C8441" w:rsidR="003829F6" w:rsidRDefault="003829F6" w:rsidP="003829F6">
            <w:pPr>
              <w:pStyle w:val="ListParagraph"/>
              <w:numPr>
                <w:ilvl w:val="0"/>
                <w:numId w:val="5"/>
              </w:numPr>
              <w:rPr>
                <w:rFonts w:cs="Arial"/>
                <w:szCs w:val="20"/>
              </w:rPr>
            </w:pPr>
            <w:r>
              <w:rPr>
                <w:rFonts w:cs="Arial"/>
                <w:szCs w:val="20"/>
              </w:rPr>
              <w:t xml:space="preserve">Reminder that </w:t>
            </w:r>
            <w:r w:rsidR="0072612E">
              <w:rPr>
                <w:rFonts w:cs="Arial"/>
                <w:szCs w:val="20"/>
              </w:rPr>
              <w:t xml:space="preserve">those taking part need to raise </w:t>
            </w:r>
            <w:proofErr w:type="gramStart"/>
            <w:r w:rsidR="0072612E">
              <w:rPr>
                <w:rFonts w:cs="Arial"/>
                <w:szCs w:val="20"/>
              </w:rPr>
              <w:t>money</w:t>
            </w:r>
            <w:r w:rsidR="00FF5615">
              <w:rPr>
                <w:rFonts w:cs="Arial"/>
                <w:szCs w:val="20"/>
              </w:rPr>
              <w:t>,</w:t>
            </w:r>
            <w:r w:rsidR="0072612E">
              <w:rPr>
                <w:rFonts w:cs="Arial"/>
                <w:szCs w:val="20"/>
              </w:rPr>
              <w:t xml:space="preserve"> if</w:t>
            </w:r>
            <w:proofErr w:type="gramEnd"/>
            <w:r w:rsidR="0072612E">
              <w:rPr>
                <w:rFonts w:cs="Arial"/>
                <w:szCs w:val="20"/>
              </w:rPr>
              <w:t xml:space="preserve"> they do not it will not count towards their community volunteering hours.</w:t>
            </w:r>
          </w:p>
          <w:p w14:paraId="52CBA7EA" w14:textId="416ACB2E" w:rsidR="0072612E" w:rsidRDefault="0072612E" w:rsidP="003829F6">
            <w:pPr>
              <w:pStyle w:val="ListParagraph"/>
              <w:numPr>
                <w:ilvl w:val="0"/>
                <w:numId w:val="5"/>
              </w:numPr>
              <w:rPr>
                <w:rFonts w:cs="Arial"/>
                <w:szCs w:val="20"/>
              </w:rPr>
            </w:pPr>
            <w:r>
              <w:rPr>
                <w:rFonts w:cs="Arial"/>
                <w:szCs w:val="20"/>
              </w:rPr>
              <w:t>Before sleeping there will be various games to take part in</w:t>
            </w:r>
          </w:p>
          <w:p w14:paraId="39018040" w14:textId="01EB464F" w:rsidR="0072612E" w:rsidRDefault="0072612E" w:rsidP="003829F6">
            <w:pPr>
              <w:pStyle w:val="ListParagraph"/>
              <w:numPr>
                <w:ilvl w:val="0"/>
                <w:numId w:val="5"/>
              </w:numPr>
              <w:rPr>
                <w:rFonts w:cs="Arial"/>
                <w:szCs w:val="20"/>
              </w:rPr>
            </w:pPr>
            <w:r>
              <w:rPr>
                <w:rFonts w:cs="Arial"/>
                <w:szCs w:val="20"/>
              </w:rPr>
              <w:t>Students can still sign up on the What’s On page.</w:t>
            </w:r>
          </w:p>
          <w:p w14:paraId="46634A9D" w14:textId="68A5419C" w:rsidR="00DD6BFE" w:rsidRPr="0072612E" w:rsidRDefault="0072612E" w:rsidP="00C24627">
            <w:pPr>
              <w:pStyle w:val="ListParagraph"/>
              <w:numPr>
                <w:ilvl w:val="0"/>
                <w:numId w:val="5"/>
              </w:numPr>
              <w:rPr>
                <w:rFonts w:cs="Arial"/>
                <w:szCs w:val="20"/>
              </w:rPr>
            </w:pPr>
            <w:r>
              <w:rPr>
                <w:rFonts w:cs="Arial"/>
                <w:szCs w:val="20"/>
              </w:rPr>
              <w:t>£550 has been raised so far.</w:t>
            </w:r>
          </w:p>
        </w:tc>
        <w:tc>
          <w:tcPr>
            <w:tcW w:w="736" w:type="dxa"/>
          </w:tcPr>
          <w:p w14:paraId="6A32311D" w14:textId="02FFB8C4" w:rsidR="00D943CD" w:rsidRPr="00D943CD" w:rsidRDefault="00D943CD" w:rsidP="00C24627">
            <w:pPr>
              <w:rPr>
                <w:bCs/>
              </w:rPr>
            </w:pPr>
            <w:r w:rsidRPr="00D943CD">
              <w:rPr>
                <w:bCs/>
              </w:rPr>
              <w:t>JB</w:t>
            </w:r>
          </w:p>
        </w:tc>
      </w:tr>
      <w:tr w:rsidR="00D943CD" w14:paraId="704FEEF0" w14:textId="77777777" w:rsidTr="00C24627">
        <w:trPr>
          <w:cantSplit/>
          <w:trHeight w:val="284"/>
        </w:trPr>
        <w:tc>
          <w:tcPr>
            <w:tcW w:w="774" w:type="dxa"/>
          </w:tcPr>
          <w:p w14:paraId="2EF377BB" w14:textId="77777777" w:rsidR="00D943CD" w:rsidRDefault="00D943CD" w:rsidP="00C24627"/>
        </w:tc>
        <w:tc>
          <w:tcPr>
            <w:tcW w:w="609" w:type="dxa"/>
          </w:tcPr>
          <w:p w14:paraId="4D44FC47" w14:textId="5731FBD7" w:rsidR="00D943CD" w:rsidRDefault="00D943CD" w:rsidP="00C24627">
            <w:r>
              <w:t>5.3</w:t>
            </w:r>
          </w:p>
        </w:tc>
        <w:tc>
          <w:tcPr>
            <w:tcW w:w="8427" w:type="dxa"/>
          </w:tcPr>
          <w:p w14:paraId="488D31A0" w14:textId="3E787258" w:rsidR="00E626FB" w:rsidRDefault="00D943CD" w:rsidP="00E626FB">
            <w:pPr>
              <w:rPr>
                <w:rFonts w:cs="Arial"/>
                <w:szCs w:val="20"/>
                <w:u w:val="single"/>
              </w:rPr>
            </w:pPr>
            <w:r w:rsidRPr="00E626FB">
              <w:rPr>
                <w:rFonts w:cs="Arial"/>
                <w:szCs w:val="20"/>
                <w:u w:val="single"/>
              </w:rPr>
              <w:t>Bucks Challenge</w:t>
            </w:r>
          </w:p>
          <w:p w14:paraId="2DC76BF1" w14:textId="3E0900EF" w:rsidR="00E626FB" w:rsidRDefault="00E626FB" w:rsidP="00E626FB">
            <w:pPr>
              <w:pStyle w:val="ListParagraph"/>
              <w:numPr>
                <w:ilvl w:val="0"/>
                <w:numId w:val="8"/>
              </w:numPr>
              <w:rPr>
                <w:rFonts w:cs="Arial"/>
                <w:szCs w:val="20"/>
              </w:rPr>
            </w:pPr>
            <w:r>
              <w:rPr>
                <w:rFonts w:cs="Arial"/>
                <w:szCs w:val="20"/>
              </w:rPr>
              <w:t>Currently taking place</w:t>
            </w:r>
          </w:p>
          <w:p w14:paraId="0B183772" w14:textId="77777777" w:rsidR="00736630" w:rsidRDefault="00E626FB" w:rsidP="00E626FB">
            <w:pPr>
              <w:pStyle w:val="ListParagraph"/>
              <w:numPr>
                <w:ilvl w:val="0"/>
                <w:numId w:val="8"/>
              </w:numPr>
              <w:rPr>
                <w:rFonts w:cs="Arial"/>
                <w:szCs w:val="20"/>
              </w:rPr>
            </w:pPr>
            <w:r>
              <w:rPr>
                <w:rFonts w:cs="Arial"/>
                <w:szCs w:val="20"/>
              </w:rPr>
              <w:t xml:space="preserve">Organised by Dan Lawrence with all events </w:t>
            </w:r>
            <w:r w:rsidR="00736630">
              <w:rPr>
                <w:rFonts w:cs="Arial"/>
                <w:szCs w:val="20"/>
              </w:rPr>
              <w:t>centring around the number 24</w:t>
            </w:r>
          </w:p>
          <w:p w14:paraId="525ADF1B" w14:textId="77777777" w:rsidR="00736630" w:rsidRDefault="00736630" w:rsidP="00E626FB">
            <w:pPr>
              <w:pStyle w:val="ListParagraph"/>
              <w:numPr>
                <w:ilvl w:val="0"/>
                <w:numId w:val="8"/>
              </w:numPr>
              <w:rPr>
                <w:rFonts w:cs="Arial"/>
                <w:szCs w:val="20"/>
              </w:rPr>
            </w:pPr>
            <w:r>
              <w:rPr>
                <w:rFonts w:cs="Arial"/>
                <w:szCs w:val="20"/>
              </w:rPr>
              <w:t>Please get involved, any involvement counts towards volunteering hours and helps to raise money for RAG</w:t>
            </w:r>
          </w:p>
          <w:p w14:paraId="6A8F043C" w14:textId="5B1837CF" w:rsidR="00DD6BFE" w:rsidRPr="00736630" w:rsidRDefault="00736630" w:rsidP="00C24627">
            <w:pPr>
              <w:pStyle w:val="ListParagraph"/>
              <w:numPr>
                <w:ilvl w:val="0"/>
                <w:numId w:val="8"/>
              </w:numPr>
              <w:rPr>
                <w:rFonts w:cs="Arial"/>
                <w:szCs w:val="20"/>
              </w:rPr>
            </w:pPr>
            <w:r>
              <w:rPr>
                <w:rFonts w:cs="Arial"/>
                <w:szCs w:val="20"/>
              </w:rPr>
              <w:t xml:space="preserve">The finale will be a 24hr </w:t>
            </w:r>
            <w:proofErr w:type="spellStart"/>
            <w:r>
              <w:rPr>
                <w:rFonts w:cs="Arial"/>
                <w:szCs w:val="20"/>
              </w:rPr>
              <w:t>Sportathon</w:t>
            </w:r>
            <w:proofErr w:type="spellEnd"/>
            <w:r>
              <w:rPr>
                <w:rFonts w:cs="Arial"/>
                <w:szCs w:val="20"/>
              </w:rPr>
              <w:t xml:space="preserve"> on 22</w:t>
            </w:r>
            <w:r w:rsidRPr="00736630">
              <w:rPr>
                <w:rFonts w:cs="Arial"/>
                <w:szCs w:val="20"/>
                <w:vertAlign w:val="superscript"/>
              </w:rPr>
              <w:t>nd</w:t>
            </w:r>
            <w:r>
              <w:rPr>
                <w:rFonts w:cs="Arial"/>
                <w:szCs w:val="20"/>
              </w:rPr>
              <w:t>/23</w:t>
            </w:r>
            <w:r w:rsidRPr="00736630">
              <w:rPr>
                <w:rFonts w:cs="Arial"/>
                <w:szCs w:val="20"/>
                <w:vertAlign w:val="superscript"/>
              </w:rPr>
              <w:t>rd</w:t>
            </w:r>
            <w:r>
              <w:rPr>
                <w:rFonts w:cs="Arial"/>
                <w:szCs w:val="20"/>
              </w:rPr>
              <w:t xml:space="preserve"> Feb, with a different sport taking place each hour – get your members involved. </w:t>
            </w:r>
            <w:r w:rsidR="00E626FB">
              <w:rPr>
                <w:rFonts w:cs="Arial"/>
                <w:szCs w:val="20"/>
              </w:rPr>
              <w:t xml:space="preserve"> </w:t>
            </w:r>
          </w:p>
        </w:tc>
        <w:tc>
          <w:tcPr>
            <w:tcW w:w="736" w:type="dxa"/>
          </w:tcPr>
          <w:p w14:paraId="0BA266D7" w14:textId="24A9D32C" w:rsidR="00D943CD" w:rsidRPr="00D943CD" w:rsidRDefault="00D943CD" w:rsidP="00C24627">
            <w:pPr>
              <w:rPr>
                <w:bCs/>
              </w:rPr>
            </w:pPr>
            <w:r w:rsidRPr="00D943CD">
              <w:rPr>
                <w:bCs/>
              </w:rPr>
              <w:t>JB</w:t>
            </w:r>
          </w:p>
        </w:tc>
      </w:tr>
      <w:tr w:rsidR="00343413" w14:paraId="60EDDBC8" w14:textId="77777777" w:rsidTr="00C24627">
        <w:trPr>
          <w:cantSplit/>
          <w:trHeight w:val="284"/>
        </w:trPr>
        <w:tc>
          <w:tcPr>
            <w:tcW w:w="774" w:type="dxa"/>
          </w:tcPr>
          <w:p w14:paraId="17CA128A" w14:textId="77777777" w:rsidR="00343413" w:rsidRDefault="00343413" w:rsidP="00C24627"/>
        </w:tc>
        <w:tc>
          <w:tcPr>
            <w:tcW w:w="609" w:type="dxa"/>
          </w:tcPr>
          <w:p w14:paraId="3E360636" w14:textId="77777777" w:rsidR="00343413" w:rsidRDefault="00343413" w:rsidP="00C24627"/>
        </w:tc>
        <w:tc>
          <w:tcPr>
            <w:tcW w:w="8427" w:type="dxa"/>
          </w:tcPr>
          <w:p w14:paraId="39990EEF" w14:textId="77777777" w:rsidR="00343413" w:rsidRPr="003E3EF7" w:rsidRDefault="00343413" w:rsidP="00C24627">
            <w:pPr>
              <w:rPr>
                <w:rFonts w:cs="Arial"/>
                <w:szCs w:val="20"/>
              </w:rPr>
            </w:pPr>
          </w:p>
        </w:tc>
        <w:tc>
          <w:tcPr>
            <w:tcW w:w="736" w:type="dxa"/>
          </w:tcPr>
          <w:p w14:paraId="3FDEC9BB" w14:textId="77777777" w:rsidR="00343413" w:rsidRPr="00E859F7" w:rsidRDefault="00343413" w:rsidP="00C24627">
            <w:pPr>
              <w:rPr>
                <w:b/>
              </w:rPr>
            </w:pPr>
          </w:p>
        </w:tc>
      </w:tr>
      <w:tr w:rsidR="00343413" w14:paraId="223ECB8A" w14:textId="77777777" w:rsidTr="00C24627">
        <w:trPr>
          <w:cantSplit/>
          <w:trHeight w:val="284"/>
        </w:trPr>
        <w:tc>
          <w:tcPr>
            <w:tcW w:w="774" w:type="dxa"/>
          </w:tcPr>
          <w:p w14:paraId="2015611F" w14:textId="77777777" w:rsidR="00343413" w:rsidRDefault="00343413" w:rsidP="00C24627">
            <w:r>
              <w:t>6.0</w:t>
            </w:r>
          </w:p>
        </w:tc>
        <w:tc>
          <w:tcPr>
            <w:tcW w:w="609" w:type="dxa"/>
          </w:tcPr>
          <w:p w14:paraId="6F3BB774" w14:textId="77777777" w:rsidR="00343413" w:rsidRDefault="00343413" w:rsidP="00C24627"/>
        </w:tc>
        <w:tc>
          <w:tcPr>
            <w:tcW w:w="8427" w:type="dxa"/>
          </w:tcPr>
          <w:p w14:paraId="60F9CB22" w14:textId="228FF922" w:rsidR="00343413" w:rsidRPr="00C5103A" w:rsidRDefault="00D943CD" w:rsidP="00C24627">
            <w:pPr>
              <w:rPr>
                <w:rFonts w:cs="Arial"/>
                <w:b/>
                <w:bCs/>
                <w:szCs w:val="20"/>
              </w:rPr>
            </w:pPr>
            <w:r>
              <w:rPr>
                <w:rFonts w:cs="Arial"/>
                <w:b/>
                <w:bCs/>
                <w:szCs w:val="20"/>
              </w:rPr>
              <w:t>Captains Varsity Rules</w:t>
            </w:r>
          </w:p>
        </w:tc>
        <w:tc>
          <w:tcPr>
            <w:tcW w:w="736" w:type="dxa"/>
          </w:tcPr>
          <w:p w14:paraId="69F2CA11" w14:textId="4D734AD8" w:rsidR="00343413" w:rsidRPr="00D943CD" w:rsidRDefault="00D943CD" w:rsidP="00C24627">
            <w:pPr>
              <w:rPr>
                <w:bCs/>
              </w:rPr>
            </w:pPr>
            <w:r w:rsidRPr="00D943CD">
              <w:rPr>
                <w:bCs/>
              </w:rPr>
              <w:t>ML</w:t>
            </w:r>
          </w:p>
        </w:tc>
      </w:tr>
      <w:tr w:rsidR="00343413" w14:paraId="6DDC594F" w14:textId="77777777" w:rsidTr="00C24627">
        <w:trPr>
          <w:cantSplit/>
          <w:trHeight w:val="284"/>
        </w:trPr>
        <w:tc>
          <w:tcPr>
            <w:tcW w:w="774" w:type="dxa"/>
          </w:tcPr>
          <w:p w14:paraId="5E132D0C" w14:textId="77777777" w:rsidR="00343413" w:rsidRDefault="00343413" w:rsidP="00C24627"/>
        </w:tc>
        <w:tc>
          <w:tcPr>
            <w:tcW w:w="609" w:type="dxa"/>
          </w:tcPr>
          <w:p w14:paraId="20B3FCE1" w14:textId="77777777" w:rsidR="00343413" w:rsidRDefault="00343413" w:rsidP="00C24627"/>
        </w:tc>
        <w:tc>
          <w:tcPr>
            <w:tcW w:w="8427" w:type="dxa"/>
          </w:tcPr>
          <w:p w14:paraId="6C8063A6" w14:textId="703CE220" w:rsidR="007039A6" w:rsidRDefault="007039A6" w:rsidP="007039A6">
            <w:pPr>
              <w:pStyle w:val="ListParagraph"/>
              <w:numPr>
                <w:ilvl w:val="0"/>
                <w:numId w:val="9"/>
              </w:numPr>
              <w:rPr>
                <w:rFonts w:cs="Arial"/>
                <w:bCs/>
                <w:szCs w:val="20"/>
              </w:rPr>
            </w:pPr>
            <w:r>
              <w:rPr>
                <w:rFonts w:cs="Arial"/>
                <w:bCs/>
                <w:szCs w:val="20"/>
              </w:rPr>
              <w:t>Captains need to start thinking about their rules</w:t>
            </w:r>
          </w:p>
          <w:p w14:paraId="6ABBCF1F" w14:textId="0A2E47D7" w:rsidR="007039A6" w:rsidRDefault="007039A6" w:rsidP="007039A6">
            <w:pPr>
              <w:pStyle w:val="ListParagraph"/>
              <w:numPr>
                <w:ilvl w:val="0"/>
                <w:numId w:val="9"/>
              </w:numPr>
              <w:rPr>
                <w:rFonts w:cs="Arial"/>
                <w:bCs/>
                <w:szCs w:val="20"/>
              </w:rPr>
            </w:pPr>
            <w:r>
              <w:rPr>
                <w:rFonts w:cs="Arial"/>
                <w:bCs/>
                <w:szCs w:val="20"/>
              </w:rPr>
              <w:t xml:space="preserve">They </w:t>
            </w:r>
            <w:r w:rsidR="00196881">
              <w:rPr>
                <w:rFonts w:cs="Arial"/>
                <w:bCs/>
                <w:szCs w:val="20"/>
              </w:rPr>
              <w:t>can</w:t>
            </w:r>
            <w:r>
              <w:rPr>
                <w:rFonts w:cs="Arial"/>
                <w:bCs/>
                <w:szCs w:val="20"/>
              </w:rPr>
              <w:t xml:space="preserve"> make their own rules, within reason, and should check with staff to ensure they are appropriate</w:t>
            </w:r>
          </w:p>
          <w:p w14:paraId="3A1ADD95" w14:textId="0C351B6E" w:rsidR="007039A6" w:rsidRDefault="007039A6" w:rsidP="007039A6">
            <w:pPr>
              <w:pStyle w:val="ListParagraph"/>
              <w:numPr>
                <w:ilvl w:val="0"/>
                <w:numId w:val="9"/>
              </w:numPr>
              <w:rPr>
                <w:rFonts w:cs="Arial"/>
                <w:bCs/>
                <w:szCs w:val="20"/>
              </w:rPr>
            </w:pPr>
            <w:r>
              <w:rPr>
                <w:rFonts w:cs="Arial"/>
                <w:bCs/>
                <w:szCs w:val="20"/>
              </w:rPr>
              <w:t>Players are also able to suggest rules to their captains.</w:t>
            </w:r>
          </w:p>
          <w:p w14:paraId="27BBB51B" w14:textId="5202E47B" w:rsidR="007039A6" w:rsidRDefault="007039A6" w:rsidP="007039A6">
            <w:pPr>
              <w:pStyle w:val="ListParagraph"/>
              <w:numPr>
                <w:ilvl w:val="0"/>
                <w:numId w:val="9"/>
              </w:numPr>
              <w:rPr>
                <w:rFonts w:cs="Arial"/>
                <w:bCs/>
                <w:szCs w:val="20"/>
              </w:rPr>
            </w:pPr>
            <w:r>
              <w:rPr>
                <w:rFonts w:cs="Arial"/>
                <w:bCs/>
                <w:szCs w:val="20"/>
              </w:rPr>
              <w:t xml:space="preserve">Potential players should have played in 3 or more games to take part in </w:t>
            </w:r>
            <w:r w:rsidR="00A04C5B">
              <w:rPr>
                <w:rFonts w:cs="Arial"/>
                <w:bCs/>
                <w:szCs w:val="20"/>
              </w:rPr>
              <w:t>Varsity;</w:t>
            </w:r>
            <w:r>
              <w:rPr>
                <w:rFonts w:cs="Arial"/>
                <w:bCs/>
                <w:szCs w:val="20"/>
              </w:rPr>
              <w:t xml:space="preserve"> </w:t>
            </w:r>
            <w:r w:rsidR="00FF5615">
              <w:rPr>
                <w:rFonts w:cs="Arial"/>
                <w:bCs/>
                <w:szCs w:val="20"/>
              </w:rPr>
              <w:t>however,</w:t>
            </w:r>
            <w:r>
              <w:rPr>
                <w:rFonts w:cs="Arial"/>
                <w:bCs/>
                <w:szCs w:val="20"/>
              </w:rPr>
              <w:t xml:space="preserve"> captains should take into consideration if players have been unable to play due to injuries or being on placement.</w:t>
            </w:r>
          </w:p>
          <w:p w14:paraId="33F8FD36" w14:textId="07F99545" w:rsidR="00DD6BFE" w:rsidRPr="007039A6" w:rsidRDefault="007039A6" w:rsidP="00C24627">
            <w:pPr>
              <w:pStyle w:val="ListParagraph"/>
              <w:numPr>
                <w:ilvl w:val="0"/>
                <w:numId w:val="9"/>
              </w:numPr>
              <w:rPr>
                <w:rFonts w:cs="Arial"/>
                <w:bCs/>
                <w:szCs w:val="20"/>
              </w:rPr>
            </w:pPr>
            <w:r>
              <w:rPr>
                <w:rFonts w:cs="Arial"/>
                <w:bCs/>
                <w:szCs w:val="20"/>
              </w:rPr>
              <w:t xml:space="preserve">Captains need to tell players their rules </w:t>
            </w:r>
            <w:r w:rsidR="00A04C5B">
              <w:rPr>
                <w:rFonts w:cs="Arial"/>
                <w:bCs/>
                <w:szCs w:val="20"/>
              </w:rPr>
              <w:t>now,</w:t>
            </w:r>
            <w:r>
              <w:rPr>
                <w:rFonts w:cs="Arial"/>
                <w:bCs/>
                <w:szCs w:val="20"/>
              </w:rPr>
              <w:t xml:space="preserve"> so they know why they haven’t been picked.</w:t>
            </w:r>
          </w:p>
        </w:tc>
        <w:tc>
          <w:tcPr>
            <w:tcW w:w="736" w:type="dxa"/>
          </w:tcPr>
          <w:p w14:paraId="7216C04E" w14:textId="77777777" w:rsidR="00343413" w:rsidRPr="00E859F7" w:rsidRDefault="00343413" w:rsidP="00C24627">
            <w:pPr>
              <w:rPr>
                <w:b/>
              </w:rPr>
            </w:pPr>
          </w:p>
        </w:tc>
      </w:tr>
      <w:tr w:rsidR="00343413" w14:paraId="5AF99F56" w14:textId="77777777" w:rsidTr="00C24627">
        <w:trPr>
          <w:cantSplit/>
          <w:trHeight w:val="284"/>
        </w:trPr>
        <w:tc>
          <w:tcPr>
            <w:tcW w:w="774" w:type="dxa"/>
          </w:tcPr>
          <w:p w14:paraId="395B17F9" w14:textId="77777777" w:rsidR="00343413" w:rsidRDefault="00343413" w:rsidP="00C24627"/>
        </w:tc>
        <w:tc>
          <w:tcPr>
            <w:tcW w:w="609" w:type="dxa"/>
          </w:tcPr>
          <w:p w14:paraId="76B37110" w14:textId="77777777" w:rsidR="00343413" w:rsidRDefault="00343413" w:rsidP="00C24627"/>
        </w:tc>
        <w:tc>
          <w:tcPr>
            <w:tcW w:w="8427" w:type="dxa"/>
          </w:tcPr>
          <w:p w14:paraId="5D056933" w14:textId="77777777" w:rsidR="00343413" w:rsidRDefault="00343413" w:rsidP="00C24627">
            <w:pPr>
              <w:rPr>
                <w:rFonts w:cs="Arial"/>
                <w:b/>
                <w:szCs w:val="20"/>
              </w:rPr>
            </w:pPr>
          </w:p>
        </w:tc>
        <w:tc>
          <w:tcPr>
            <w:tcW w:w="736" w:type="dxa"/>
          </w:tcPr>
          <w:p w14:paraId="33A1A311" w14:textId="77777777" w:rsidR="00343413" w:rsidRPr="00E859F7" w:rsidRDefault="00343413" w:rsidP="00C24627">
            <w:pPr>
              <w:rPr>
                <w:b/>
              </w:rPr>
            </w:pPr>
          </w:p>
        </w:tc>
      </w:tr>
      <w:tr w:rsidR="00343413" w14:paraId="66DB5BCE" w14:textId="77777777" w:rsidTr="00C24627">
        <w:trPr>
          <w:cantSplit/>
          <w:trHeight w:val="284"/>
        </w:trPr>
        <w:tc>
          <w:tcPr>
            <w:tcW w:w="774" w:type="dxa"/>
          </w:tcPr>
          <w:p w14:paraId="3562901E" w14:textId="77777777" w:rsidR="00343413" w:rsidRDefault="00343413" w:rsidP="00C24627">
            <w:r>
              <w:t>7.0</w:t>
            </w:r>
          </w:p>
        </w:tc>
        <w:tc>
          <w:tcPr>
            <w:tcW w:w="609" w:type="dxa"/>
          </w:tcPr>
          <w:p w14:paraId="213F9BA1" w14:textId="77777777" w:rsidR="00343413" w:rsidRDefault="00343413" w:rsidP="00C24627"/>
        </w:tc>
        <w:tc>
          <w:tcPr>
            <w:tcW w:w="8427" w:type="dxa"/>
          </w:tcPr>
          <w:p w14:paraId="204222F7" w14:textId="6680B9DD" w:rsidR="00343413" w:rsidRPr="00C5103A" w:rsidRDefault="00D943CD" w:rsidP="00C24627">
            <w:pPr>
              <w:rPr>
                <w:rFonts w:cs="Arial"/>
                <w:b/>
                <w:szCs w:val="20"/>
              </w:rPr>
            </w:pPr>
            <w:r>
              <w:rPr>
                <w:rFonts w:cs="Arial"/>
                <w:b/>
                <w:bCs/>
                <w:szCs w:val="20"/>
              </w:rPr>
              <w:t>Feedback Winners</w:t>
            </w:r>
          </w:p>
        </w:tc>
        <w:tc>
          <w:tcPr>
            <w:tcW w:w="736" w:type="dxa"/>
          </w:tcPr>
          <w:p w14:paraId="24442F68" w14:textId="5B71114F" w:rsidR="00343413" w:rsidRPr="00D943CD" w:rsidRDefault="00D943CD" w:rsidP="00C24627">
            <w:pPr>
              <w:rPr>
                <w:bCs/>
              </w:rPr>
            </w:pPr>
            <w:r>
              <w:rPr>
                <w:bCs/>
              </w:rPr>
              <w:t>AD</w:t>
            </w:r>
          </w:p>
        </w:tc>
      </w:tr>
      <w:tr w:rsidR="00343413" w14:paraId="72A744AA" w14:textId="77777777" w:rsidTr="00C24627">
        <w:trPr>
          <w:cantSplit/>
          <w:trHeight w:val="284"/>
        </w:trPr>
        <w:tc>
          <w:tcPr>
            <w:tcW w:w="774" w:type="dxa"/>
          </w:tcPr>
          <w:p w14:paraId="085DE26E" w14:textId="77777777" w:rsidR="00343413" w:rsidRDefault="00343413" w:rsidP="00C24627"/>
        </w:tc>
        <w:tc>
          <w:tcPr>
            <w:tcW w:w="609" w:type="dxa"/>
          </w:tcPr>
          <w:p w14:paraId="14C43B5A" w14:textId="77777777" w:rsidR="00343413" w:rsidRDefault="00343413" w:rsidP="00C24627"/>
        </w:tc>
        <w:tc>
          <w:tcPr>
            <w:tcW w:w="8427" w:type="dxa"/>
          </w:tcPr>
          <w:p w14:paraId="298E1730" w14:textId="16D2EA4B" w:rsidR="007907CC" w:rsidRDefault="00C54325" w:rsidP="00C54325">
            <w:pPr>
              <w:pStyle w:val="ListParagraph"/>
              <w:numPr>
                <w:ilvl w:val="0"/>
                <w:numId w:val="10"/>
              </w:numPr>
              <w:rPr>
                <w:rFonts w:cs="Arial"/>
                <w:szCs w:val="20"/>
              </w:rPr>
            </w:pPr>
            <w:r>
              <w:rPr>
                <w:rFonts w:cs="Arial"/>
                <w:szCs w:val="20"/>
              </w:rPr>
              <w:t>Picked f</w:t>
            </w:r>
            <w:r w:rsidR="00640F2C" w:rsidRPr="00C54325">
              <w:rPr>
                <w:rFonts w:cs="Arial"/>
                <w:szCs w:val="20"/>
              </w:rPr>
              <w:t>rom</w:t>
            </w:r>
            <w:r>
              <w:rPr>
                <w:rFonts w:cs="Arial"/>
                <w:szCs w:val="20"/>
              </w:rPr>
              <w:t xml:space="preserve"> </w:t>
            </w:r>
            <w:r w:rsidR="00640F2C" w:rsidRPr="00C54325">
              <w:rPr>
                <w:rFonts w:cs="Arial"/>
                <w:szCs w:val="20"/>
              </w:rPr>
              <w:t>feedback</w:t>
            </w:r>
            <w:r>
              <w:rPr>
                <w:rFonts w:cs="Arial"/>
                <w:szCs w:val="20"/>
              </w:rPr>
              <w:t xml:space="preserve"> received in November</w:t>
            </w:r>
          </w:p>
          <w:p w14:paraId="3473017C" w14:textId="1483D4D5" w:rsidR="00C54325" w:rsidRDefault="00C54325" w:rsidP="00C54325">
            <w:pPr>
              <w:pStyle w:val="ListParagraph"/>
              <w:numPr>
                <w:ilvl w:val="0"/>
                <w:numId w:val="10"/>
              </w:numPr>
              <w:rPr>
                <w:rFonts w:cs="Arial"/>
                <w:szCs w:val="20"/>
              </w:rPr>
            </w:pPr>
            <w:r>
              <w:rPr>
                <w:rFonts w:cs="Arial"/>
                <w:szCs w:val="20"/>
              </w:rPr>
              <w:t xml:space="preserve">Wheel was spun to choose </w:t>
            </w:r>
            <w:r w:rsidR="00196881">
              <w:rPr>
                <w:rFonts w:cs="Arial"/>
                <w:szCs w:val="20"/>
              </w:rPr>
              <w:t>them</w:t>
            </w:r>
          </w:p>
          <w:p w14:paraId="2088B91C" w14:textId="2E11F735" w:rsidR="00196881" w:rsidRDefault="00196881" w:rsidP="00C54325">
            <w:pPr>
              <w:pStyle w:val="ListParagraph"/>
              <w:numPr>
                <w:ilvl w:val="0"/>
                <w:numId w:val="10"/>
              </w:numPr>
              <w:rPr>
                <w:rFonts w:cs="Arial"/>
                <w:szCs w:val="20"/>
              </w:rPr>
            </w:pPr>
            <w:r>
              <w:rPr>
                <w:rFonts w:cs="Arial"/>
                <w:szCs w:val="20"/>
              </w:rPr>
              <w:t>Individual Winner: Viktoria</w:t>
            </w:r>
            <w:r w:rsidR="00FF5615">
              <w:rPr>
                <w:rFonts w:cs="Arial"/>
                <w:szCs w:val="20"/>
              </w:rPr>
              <w:t xml:space="preserve"> </w:t>
            </w:r>
            <w:proofErr w:type="spellStart"/>
            <w:r w:rsidR="00360627">
              <w:rPr>
                <w:rFonts w:cs="Arial"/>
                <w:szCs w:val="20"/>
              </w:rPr>
              <w:t>Wisniewska</w:t>
            </w:r>
            <w:proofErr w:type="spellEnd"/>
            <w:r w:rsidR="00360627">
              <w:rPr>
                <w:rFonts w:cs="Arial"/>
                <w:szCs w:val="20"/>
              </w:rPr>
              <w:t xml:space="preserve"> </w:t>
            </w:r>
            <w:r w:rsidR="00FF5615">
              <w:rPr>
                <w:rFonts w:cs="Arial"/>
                <w:szCs w:val="20"/>
              </w:rPr>
              <w:t>(Dance)</w:t>
            </w:r>
          </w:p>
          <w:p w14:paraId="4725B7AC" w14:textId="67E993DE" w:rsidR="00640F2C" w:rsidRPr="00196881" w:rsidRDefault="00196881" w:rsidP="00C24627">
            <w:pPr>
              <w:pStyle w:val="ListParagraph"/>
              <w:numPr>
                <w:ilvl w:val="0"/>
                <w:numId w:val="10"/>
              </w:numPr>
              <w:rPr>
                <w:rFonts w:cs="Arial"/>
                <w:szCs w:val="20"/>
              </w:rPr>
            </w:pPr>
            <w:r>
              <w:rPr>
                <w:rFonts w:cs="Arial"/>
                <w:szCs w:val="20"/>
              </w:rPr>
              <w:t>Winning Club: Men’s football</w:t>
            </w:r>
            <w:r w:rsidR="00640F2C" w:rsidRPr="00196881">
              <w:rPr>
                <w:rFonts w:cs="Arial"/>
                <w:szCs w:val="20"/>
              </w:rPr>
              <w:t xml:space="preserve"> </w:t>
            </w:r>
          </w:p>
        </w:tc>
        <w:tc>
          <w:tcPr>
            <w:tcW w:w="736" w:type="dxa"/>
          </w:tcPr>
          <w:p w14:paraId="0D04225F" w14:textId="77777777" w:rsidR="00343413" w:rsidRPr="00E859F7" w:rsidRDefault="00343413" w:rsidP="00C24627">
            <w:pPr>
              <w:rPr>
                <w:b/>
              </w:rPr>
            </w:pPr>
          </w:p>
        </w:tc>
      </w:tr>
      <w:tr w:rsidR="00343413" w14:paraId="527CC1D0" w14:textId="77777777" w:rsidTr="00C24627">
        <w:trPr>
          <w:cantSplit/>
          <w:trHeight w:val="284"/>
        </w:trPr>
        <w:tc>
          <w:tcPr>
            <w:tcW w:w="774" w:type="dxa"/>
          </w:tcPr>
          <w:p w14:paraId="160229C4" w14:textId="77777777" w:rsidR="00343413" w:rsidRDefault="00343413" w:rsidP="00C24627"/>
        </w:tc>
        <w:tc>
          <w:tcPr>
            <w:tcW w:w="609" w:type="dxa"/>
          </w:tcPr>
          <w:p w14:paraId="6C090F5B" w14:textId="77777777" w:rsidR="00343413" w:rsidRDefault="00343413" w:rsidP="00C24627"/>
        </w:tc>
        <w:tc>
          <w:tcPr>
            <w:tcW w:w="8427" w:type="dxa"/>
          </w:tcPr>
          <w:p w14:paraId="329EF704" w14:textId="77777777" w:rsidR="00343413" w:rsidRDefault="00343413" w:rsidP="00C24627">
            <w:pPr>
              <w:rPr>
                <w:rFonts w:cs="Arial"/>
                <w:b/>
                <w:szCs w:val="20"/>
              </w:rPr>
            </w:pPr>
          </w:p>
        </w:tc>
        <w:tc>
          <w:tcPr>
            <w:tcW w:w="736" w:type="dxa"/>
          </w:tcPr>
          <w:p w14:paraId="17773018" w14:textId="77777777" w:rsidR="00343413" w:rsidRPr="00E859F7" w:rsidRDefault="00343413" w:rsidP="00C24627">
            <w:pPr>
              <w:rPr>
                <w:b/>
              </w:rPr>
            </w:pPr>
          </w:p>
        </w:tc>
      </w:tr>
      <w:tr w:rsidR="00343413" w14:paraId="26FC8147" w14:textId="77777777" w:rsidTr="00C24627">
        <w:trPr>
          <w:cantSplit/>
          <w:trHeight w:val="284"/>
        </w:trPr>
        <w:tc>
          <w:tcPr>
            <w:tcW w:w="774" w:type="dxa"/>
          </w:tcPr>
          <w:p w14:paraId="17243224" w14:textId="77777777" w:rsidR="00343413" w:rsidRDefault="00343413" w:rsidP="00C24627">
            <w:r>
              <w:t>8.0</w:t>
            </w:r>
          </w:p>
        </w:tc>
        <w:tc>
          <w:tcPr>
            <w:tcW w:w="609" w:type="dxa"/>
          </w:tcPr>
          <w:p w14:paraId="62A43FEE" w14:textId="77777777" w:rsidR="00343413" w:rsidRDefault="00343413" w:rsidP="00C24627"/>
        </w:tc>
        <w:tc>
          <w:tcPr>
            <w:tcW w:w="8427" w:type="dxa"/>
          </w:tcPr>
          <w:p w14:paraId="523577C9" w14:textId="18279CB9" w:rsidR="00343413" w:rsidRPr="00C5103A" w:rsidRDefault="00D943CD" w:rsidP="00C24627">
            <w:pPr>
              <w:rPr>
                <w:rFonts w:cs="Arial"/>
                <w:b/>
                <w:bCs/>
                <w:szCs w:val="20"/>
              </w:rPr>
            </w:pPr>
            <w:r w:rsidRPr="00793A30">
              <w:rPr>
                <w:rFonts w:cs="Arial"/>
                <w:b/>
                <w:bCs/>
                <w:szCs w:val="20"/>
              </w:rPr>
              <w:t xml:space="preserve">Any </w:t>
            </w:r>
            <w:r>
              <w:rPr>
                <w:rFonts w:cs="Arial"/>
                <w:b/>
                <w:bCs/>
                <w:szCs w:val="20"/>
              </w:rPr>
              <w:t>O</w:t>
            </w:r>
            <w:r w:rsidRPr="00793A30">
              <w:rPr>
                <w:rFonts w:cs="Arial"/>
                <w:b/>
                <w:bCs/>
                <w:szCs w:val="20"/>
              </w:rPr>
              <w:t xml:space="preserve">ther </w:t>
            </w:r>
            <w:r>
              <w:rPr>
                <w:rFonts w:cs="Arial"/>
                <w:b/>
                <w:bCs/>
                <w:szCs w:val="20"/>
              </w:rPr>
              <w:t>B</w:t>
            </w:r>
            <w:r w:rsidRPr="00793A30">
              <w:rPr>
                <w:rFonts w:cs="Arial"/>
                <w:b/>
                <w:bCs/>
                <w:szCs w:val="20"/>
              </w:rPr>
              <w:t>usiness</w:t>
            </w:r>
          </w:p>
        </w:tc>
        <w:tc>
          <w:tcPr>
            <w:tcW w:w="736" w:type="dxa"/>
          </w:tcPr>
          <w:p w14:paraId="68412A31" w14:textId="77777777" w:rsidR="00343413" w:rsidRPr="00E859F7" w:rsidRDefault="00343413" w:rsidP="00C24627">
            <w:pPr>
              <w:rPr>
                <w:b/>
              </w:rPr>
            </w:pPr>
          </w:p>
        </w:tc>
      </w:tr>
      <w:tr w:rsidR="00C5103A" w14:paraId="3450D37C" w14:textId="77777777" w:rsidTr="00C24627">
        <w:trPr>
          <w:cantSplit/>
          <w:trHeight w:val="284"/>
        </w:trPr>
        <w:tc>
          <w:tcPr>
            <w:tcW w:w="774" w:type="dxa"/>
          </w:tcPr>
          <w:p w14:paraId="6A9D014E" w14:textId="77777777" w:rsidR="00C5103A" w:rsidRDefault="00C5103A" w:rsidP="00C5103A"/>
        </w:tc>
        <w:tc>
          <w:tcPr>
            <w:tcW w:w="609" w:type="dxa"/>
          </w:tcPr>
          <w:p w14:paraId="2448091F" w14:textId="22C6841E" w:rsidR="00C5103A" w:rsidRDefault="00C5103A" w:rsidP="00C5103A"/>
        </w:tc>
        <w:tc>
          <w:tcPr>
            <w:tcW w:w="8427" w:type="dxa"/>
          </w:tcPr>
          <w:p w14:paraId="2EF4DF44" w14:textId="2368C8E1" w:rsidR="0072740C" w:rsidRDefault="0072740C" w:rsidP="0072740C">
            <w:pPr>
              <w:pStyle w:val="ListParagraph"/>
              <w:numPr>
                <w:ilvl w:val="0"/>
                <w:numId w:val="11"/>
              </w:numPr>
            </w:pPr>
            <w:r>
              <w:t xml:space="preserve">Celebration Station: clubs have not been nominating themselves. Winners for November and December will be chosen on the </w:t>
            </w:r>
            <w:proofErr w:type="gramStart"/>
            <w:r>
              <w:t>31</w:t>
            </w:r>
            <w:r w:rsidRPr="0072740C">
              <w:rPr>
                <w:vertAlign w:val="superscript"/>
              </w:rPr>
              <w:t>st</w:t>
            </w:r>
            <w:proofErr w:type="gramEnd"/>
            <w:r>
              <w:t xml:space="preserve"> Jan. If a club gets club of the month, they receive a nomination for club of the year at AU dinner awards. </w:t>
            </w:r>
          </w:p>
          <w:p w14:paraId="05EF1E02" w14:textId="0CBA5192" w:rsidR="00A51FB2" w:rsidRDefault="00A51FB2" w:rsidP="0072740C">
            <w:pPr>
              <w:pStyle w:val="ListParagraph"/>
              <w:numPr>
                <w:ilvl w:val="0"/>
                <w:numId w:val="11"/>
              </w:numPr>
            </w:pPr>
            <w:r>
              <w:t>AU Dinner</w:t>
            </w:r>
            <w:r w:rsidR="00FF5615">
              <w:t xml:space="preserve"> </w:t>
            </w:r>
            <w:r>
              <w:t>Club of the Year: nominations are still open, currently no front runner, clubs need to ensure they are doing their accreditations to be in the running.</w:t>
            </w:r>
          </w:p>
          <w:p w14:paraId="52DB1CF0" w14:textId="30CD33A2" w:rsidR="00F6375D" w:rsidRDefault="00F6375D" w:rsidP="0072740C">
            <w:pPr>
              <w:pStyle w:val="ListParagraph"/>
              <w:numPr>
                <w:ilvl w:val="0"/>
                <w:numId w:val="11"/>
              </w:numPr>
            </w:pPr>
            <w:r>
              <w:t>Volley 4 RAG takes place on Tuesday (30</w:t>
            </w:r>
            <w:r w:rsidRPr="00F6375D">
              <w:rPr>
                <w:vertAlign w:val="superscript"/>
              </w:rPr>
              <w:t>th</w:t>
            </w:r>
            <w:r>
              <w:t xml:space="preserve"> Jan). There will be prizes for those involved including best team and best fancy dress.</w:t>
            </w:r>
          </w:p>
          <w:p w14:paraId="4B42A66B" w14:textId="74F997E4" w:rsidR="009F3E17" w:rsidRDefault="009F3E17" w:rsidP="0072740C">
            <w:pPr>
              <w:pStyle w:val="ListParagraph"/>
              <w:numPr>
                <w:ilvl w:val="0"/>
                <w:numId w:val="11"/>
              </w:numPr>
            </w:pPr>
            <w:r>
              <w:t>3</w:t>
            </w:r>
            <w:r w:rsidRPr="009F3E17">
              <w:rPr>
                <w:vertAlign w:val="superscript"/>
              </w:rPr>
              <w:t>rd</w:t>
            </w:r>
            <w:r>
              <w:t xml:space="preserve"> years </w:t>
            </w:r>
            <w:r w:rsidR="00143A02">
              <w:t>D</w:t>
            </w:r>
            <w:r>
              <w:t>ance has a showcase on 6</w:t>
            </w:r>
            <w:r w:rsidRPr="009F3E17">
              <w:rPr>
                <w:vertAlign w:val="superscript"/>
              </w:rPr>
              <w:t>th</w:t>
            </w:r>
            <w:r>
              <w:t xml:space="preserve"> April in Chesham. Tickets are available, please come and support them.</w:t>
            </w:r>
          </w:p>
          <w:p w14:paraId="7C4ED240" w14:textId="04B3E3D0" w:rsidR="002A318B" w:rsidRDefault="002A318B" w:rsidP="0072740C">
            <w:pPr>
              <w:pStyle w:val="ListParagraph"/>
              <w:numPr>
                <w:ilvl w:val="0"/>
                <w:numId w:val="11"/>
              </w:numPr>
            </w:pPr>
            <w:r>
              <w:t xml:space="preserve">Registers: some clubs are still just putting names and no ID numbers – both are needed. Any new members must fill out the membership form </w:t>
            </w:r>
            <w:r w:rsidR="00143A02">
              <w:t xml:space="preserve">on the website </w:t>
            </w:r>
            <w:r>
              <w:t>– this provides staff with any medical information.</w:t>
            </w:r>
          </w:p>
          <w:p w14:paraId="4F153726" w14:textId="0AD542A4" w:rsidR="002A318B" w:rsidRDefault="002A318B" w:rsidP="0072740C">
            <w:pPr>
              <w:pStyle w:val="ListParagraph"/>
              <w:numPr>
                <w:ilvl w:val="0"/>
                <w:numId w:val="11"/>
              </w:numPr>
            </w:pPr>
            <w:r>
              <w:t>Concussion Baseline Tests: these need to be done for any new players. Members need to ensure they turn up to any booked appointments. There have been numerous occasions players have not turned up and not told the staff if they are not coming.</w:t>
            </w:r>
          </w:p>
          <w:p w14:paraId="326A54C3" w14:textId="3703DB30" w:rsidR="00155581" w:rsidRDefault="00155581" w:rsidP="0072740C">
            <w:pPr>
              <w:pStyle w:val="ListParagraph"/>
              <w:numPr>
                <w:ilvl w:val="0"/>
                <w:numId w:val="11"/>
              </w:numPr>
            </w:pPr>
            <w:r>
              <w:t>First Aid Kits: these are tailored to each sport, so players need to ensure they are taking the right kit, they are all labelled.</w:t>
            </w:r>
          </w:p>
          <w:p w14:paraId="29FCA405" w14:textId="67D799B9" w:rsidR="00815DEE" w:rsidRDefault="00815DEE" w:rsidP="0072740C">
            <w:pPr>
              <w:pStyle w:val="ListParagraph"/>
              <w:numPr>
                <w:ilvl w:val="0"/>
                <w:numId w:val="11"/>
              </w:numPr>
            </w:pPr>
            <w:proofErr w:type="spellStart"/>
            <w:r>
              <w:t>BTaG</w:t>
            </w:r>
            <w:proofErr w:type="spellEnd"/>
            <w:r>
              <w:t xml:space="preserve"> 24hr </w:t>
            </w:r>
            <w:proofErr w:type="spellStart"/>
            <w:r>
              <w:t>Gameathon</w:t>
            </w:r>
            <w:proofErr w:type="spellEnd"/>
            <w:r>
              <w:t xml:space="preserve"> takes place </w:t>
            </w:r>
            <w:r w:rsidR="00901127">
              <w:t>next Thursday (1</w:t>
            </w:r>
            <w:r w:rsidR="00901127" w:rsidRPr="00901127">
              <w:rPr>
                <w:vertAlign w:val="superscript"/>
              </w:rPr>
              <w:t>st</w:t>
            </w:r>
            <w:r w:rsidR="00901127">
              <w:t xml:space="preserve"> Feb) in the Venue. There will be various tournaments and board games as well. It is a drop in </w:t>
            </w:r>
            <w:r w:rsidR="00F668FC">
              <w:t>event,</w:t>
            </w:r>
            <w:r w:rsidR="00901127">
              <w:t xml:space="preserve"> and everyone is welcome to attend.</w:t>
            </w:r>
          </w:p>
          <w:p w14:paraId="3FA7D70F" w14:textId="0952FCDA" w:rsidR="00901127" w:rsidRDefault="00901127" w:rsidP="0072740C">
            <w:pPr>
              <w:pStyle w:val="ListParagraph"/>
              <w:numPr>
                <w:ilvl w:val="0"/>
                <w:numId w:val="11"/>
              </w:numPr>
            </w:pPr>
            <w:r>
              <w:t>Wax a footballer for RAG will be taking place</w:t>
            </w:r>
            <w:r w:rsidR="00F668FC">
              <w:t xml:space="preserve"> next week</w:t>
            </w:r>
            <w:r>
              <w:t>. This will involve members from the Men’s football team, please tell your members to get involved.</w:t>
            </w:r>
          </w:p>
          <w:p w14:paraId="7A92A06E" w14:textId="1E763610" w:rsidR="00640F2C" w:rsidRPr="00780C1C" w:rsidRDefault="00901127" w:rsidP="00901127">
            <w:pPr>
              <w:pStyle w:val="ListParagraph"/>
              <w:numPr>
                <w:ilvl w:val="0"/>
                <w:numId w:val="11"/>
              </w:numPr>
            </w:pPr>
            <w:r>
              <w:t>Varsity Launch night is taking place after this meeting from 7pm, please come along.</w:t>
            </w:r>
          </w:p>
        </w:tc>
        <w:tc>
          <w:tcPr>
            <w:tcW w:w="736" w:type="dxa"/>
          </w:tcPr>
          <w:p w14:paraId="6621A8AD" w14:textId="77777777" w:rsidR="00C5103A" w:rsidRPr="00E859F7" w:rsidRDefault="00C5103A" w:rsidP="00C5103A">
            <w:pPr>
              <w:rPr>
                <w:b/>
              </w:rPr>
            </w:pPr>
          </w:p>
        </w:tc>
      </w:tr>
      <w:tr w:rsidR="00C5103A" w14:paraId="7FC59FC0" w14:textId="77777777" w:rsidTr="00C24627">
        <w:trPr>
          <w:cantSplit/>
          <w:trHeight w:val="284"/>
        </w:trPr>
        <w:tc>
          <w:tcPr>
            <w:tcW w:w="774" w:type="dxa"/>
          </w:tcPr>
          <w:p w14:paraId="3E9B6EDD" w14:textId="77777777" w:rsidR="00C5103A" w:rsidRDefault="00C5103A" w:rsidP="00C5103A"/>
        </w:tc>
        <w:tc>
          <w:tcPr>
            <w:tcW w:w="609" w:type="dxa"/>
          </w:tcPr>
          <w:p w14:paraId="6BF8E162" w14:textId="77777777" w:rsidR="00C5103A" w:rsidRDefault="00C5103A" w:rsidP="00C5103A"/>
        </w:tc>
        <w:tc>
          <w:tcPr>
            <w:tcW w:w="8427" w:type="dxa"/>
          </w:tcPr>
          <w:p w14:paraId="45EB6948" w14:textId="77777777" w:rsidR="00C5103A" w:rsidRPr="00B654B3" w:rsidRDefault="00C5103A" w:rsidP="00C5103A"/>
        </w:tc>
        <w:tc>
          <w:tcPr>
            <w:tcW w:w="736" w:type="dxa"/>
          </w:tcPr>
          <w:p w14:paraId="7332D295" w14:textId="77777777" w:rsidR="00C5103A" w:rsidRPr="00E859F7" w:rsidRDefault="00C5103A" w:rsidP="00C5103A">
            <w:pPr>
              <w:rPr>
                <w:b/>
              </w:rPr>
            </w:pPr>
          </w:p>
        </w:tc>
      </w:tr>
      <w:tr w:rsidR="00C5103A" w14:paraId="20FCD2B7" w14:textId="77777777" w:rsidTr="00C24627">
        <w:trPr>
          <w:cantSplit/>
          <w:trHeight w:val="284"/>
        </w:trPr>
        <w:tc>
          <w:tcPr>
            <w:tcW w:w="774" w:type="dxa"/>
          </w:tcPr>
          <w:p w14:paraId="42210CB4" w14:textId="49533A87" w:rsidR="00C5103A" w:rsidRDefault="0056224D" w:rsidP="00C5103A">
            <w:r>
              <w:t>12.0</w:t>
            </w:r>
          </w:p>
        </w:tc>
        <w:tc>
          <w:tcPr>
            <w:tcW w:w="609" w:type="dxa"/>
          </w:tcPr>
          <w:p w14:paraId="08F11B4D" w14:textId="77777777" w:rsidR="00C5103A" w:rsidRDefault="00C5103A" w:rsidP="00C5103A"/>
        </w:tc>
        <w:tc>
          <w:tcPr>
            <w:tcW w:w="8427" w:type="dxa"/>
          </w:tcPr>
          <w:p w14:paraId="39EC2A48" w14:textId="72ABE845" w:rsidR="00C5103A" w:rsidRPr="00D943CD" w:rsidRDefault="00C5103A" w:rsidP="00C5103A">
            <w:pPr>
              <w:rPr>
                <w:b/>
              </w:rPr>
            </w:pPr>
            <w:r>
              <w:rPr>
                <w:b/>
              </w:rPr>
              <w:t xml:space="preserve">Date and time of subsequent meetings: </w:t>
            </w:r>
          </w:p>
        </w:tc>
        <w:tc>
          <w:tcPr>
            <w:tcW w:w="736" w:type="dxa"/>
          </w:tcPr>
          <w:p w14:paraId="341EE9D1" w14:textId="77777777" w:rsidR="00C5103A" w:rsidRDefault="00C5103A" w:rsidP="00C5103A"/>
        </w:tc>
      </w:tr>
      <w:tr w:rsidR="00D943CD" w14:paraId="7148A0DD" w14:textId="77777777" w:rsidTr="00C24627">
        <w:trPr>
          <w:cantSplit/>
          <w:trHeight w:val="284"/>
        </w:trPr>
        <w:tc>
          <w:tcPr>
            <w:tcW w:w="774" w:type="dxa"/>
          </w:tcPr>
          <w:p w14:paraId="7B4B0384" w14:textId="77777777" w:rsidR="00D943CD" w:rsidRDefault="00D943CD" w:rsidP="00C5103A"/>
        </w:tc>
        <w:tc>
          <w:tcPr>
            <w:tcW w:w="609" w:type="dxa"/>
          </w:tcPr>
          <w:p w14:paraId="07D2DF02" w14:textId="77777777" w:rsidR="00D943CD" w:rsidRDefault="00D943CD" w:rsidP="00C5103A"/>
        </w:tc>
        <w:tc>
          <w:tcPr>
            <w:tcW w:w="8427" w:type="dxa"/>
          </w:tcPr>
          <w:p w14:paraId="3FC21389" w14:textId="4E9C0DC7" w:rsidR="00D943CD" w:rsidRPr="00D943CD" w:rsidRDefault="00D943CD" w:rsidP="00C5103A">
            <w:pPr>
              <w:rPr>
                <w:bCs/>
              </w:rPr>
            </w:pPr>
            <w:r>
              <w:rPr>
                <w:rFonts w:cs="Arial"/>
                <w:szCs w:val="20"/>
              </w:rPr>
              <w:t>22</w:t>
            </w:r>
            <w:r w:rsidRPr="00D90370">
              <w:rPr>
                <w:rFonts w:cs="Arial"/>
                <w:szCs w:val="20"/>
                <w:vertAlign w:val="superscript"/>
              </w:rPr>
              <w:t>nd</w:t>
            </w:r>
            <w:r>
              <w:rPr>
                <w:rFonts w:cs="Arial"/>
                <w:szCs w:val="20"/>
              </w:rPr>
              <w:t xml:space="preserve"> February 2024 at 6.00pm, Room S3.01 and </w:t>
            </w:r>
            <w:proofErr w:type="gramStart"/>
            <w:r>
              <w:rPr>
                <w:rFonts w:cs="Arial"/>
                <w:szCs w:val="20"/>
              </w:rPr>
              <w:t>Online</w:t>
            </w:r>
            <w:proofErr w:type="gramEnd"/>
          </w:p>
        </w:tc>
        <w:tc>
          <w:tcPr>
            <w:tcW w:w="736" w:type="dxa"/>
          </w:tcPr>
          <w:p w14:paraId="1374575F" w14:textId="77777777" w:rsidR="00D943CD" w:rsidRDefault="00D943CD" w:rsidP="00C5103A"/>
        </w:tc>
      </w:tr>
    </w:tbl>
    <w:p w14:paraId="1E2C7D84" w14:textId="77777777" w:rsidR="00343413" w:rsidRDefault="00343413" w:rsidP="00343413">
      <w:pPr>
        <w:rPr>
          <w:lang w:val="fr-FR"/>
        </w:rPr>
      </w:pPr>
    </w:p>
    <w:p w14:paraId="2BD7EBEC" w14:textId="3EE97058" w:rsidR="00092BE9" w:rsidRDefault="00092BE9"/>
    <w:p w14:paraId="1C87C280" w14:textId="1F3D7CDF" w:rsidR="00C5103A" w:rsidRDefault="00C5103A"/>
    <w:p w14:paraId="14EC3EB9" w14:textId="45B3889A" w:rsidR="00C5103A" w:rsidRDefault="00C5103A"/>
    <w:p w14:paraId="138C6227" w14:textId="77777777" w:rsidR="00C5103A" w:rsidRDefault="00C5103A"/>
    <w:p w14:paraId="1126E080" w14:textId="1B7F4ECB" w:rsidR="00C5103A" w:rsidRDefault="00C5103A"/>
    <w:p w14:paraId="7DFE6F60" w14:textId="2503A778" w:rsidR="00C5103A" w:rsidRDefault="00C5103A"/>
    <w:p w14:paraId="183C6829" w14:textId="77777777" w:rsidR="00C5103A" w:rsidRDefault="00C5103A"/>
    <w:sectPr w:rsidR="00C5103A" w:rsidSect="003434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F57"/>
    <w:multiLevelType w:val="hybridMultilevel"/>
    <w:tmpl w:val="BF24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34E6D"/>
    <w:multiLevelType w:val="hybridMultilevel"/>
    <w:tmpl w:val="DDF4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25D5"/>
    <w:multiLevelType w:val="hybridMultilevel"/>
    <w:tmpl w:val="433A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F014C2"/>
    <w:multiLevelType w:val="hybridMultilevel"/>
    <w:tmpl w:val="26B8A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64C8F"/>
    <w:multiLevelType w:val="hybridMultilevel"/>
    <w:tmpl w:val="A74EE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B4770A"/>
    <w:multiLevelType w:val="hybridMultilevel"/>
    <w:tmpl w:val="498A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F2FA6"/>
    <w:multiLevelType w:val="hybridMultilevel"/>
    <w:tmpl w:val="65E80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43F7D"/>
    <w:multiLevelType w:val="hybridMultilevel"/>
    <w:tmpl w:val="B5B6A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9043A4"/>
    <w:multiLevelType w:val="hybridMultilevel"/>
    <w:tmpl w:val="40C4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B4344D"/>
    <w:multiLevelType w:val="hybridMultilevel"/>
    <w:tmpl w:val="79BCA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F36E9"/>
    <w:multiLevelType w:val="hybridMultilevel"/>
    <w:tmpl w:val="7D907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4"/>
  </w:num>
  <w:num w:numId="6">
    <w:abstractNumId w:val="5"/>
  </w:num>
  <w:num w:numId="7">
    <w:abstractNumId w:val="9"/>
  </w:num>
  <w:num w:numId="8">
    <w:abstractNumId w:val="7"/>
  </w:num>
  <w:num w:numId="9">
    <w:abstractNumId w:val="6"/>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413"/>
    <w:rsid w:val="00020752"/>
    <w:rsid w:val="00084AB5"/>
    <w:rsid w:val="00092BE9"/>
    <w:rsid w:val="000A24E8"/>
    <w:rsid w:val="000B3A88"/>
    <w:rsid w:val="000C7717"/>
    <w:rsid w:val="000D15FE"/>
    <w:rsid w:val="000E6F91"/>
    <w:rsid w:val="000F71D0"/>
    <w:rsid w:val="00143A02"/>
    <w:rsid w:val="00155581"/>
    <w:rsid w:val="00196881"/>
    <w:rsid w:val="001C2AB0"/>
    <w:rsid w:val="001F1A95"/>
    <w:rsid w:val="001F3EB8"/>
    <w:rsid w:val="002077ED"/>
    <w:rsid w:val="00226FAB"/>
    <w:rsid w:val="0023153E"/>
    <w:rsid w:val="00247A06"/>
    <w:rsid w:val="00274CB4"/>
    <w:rsid w:val="002A318B"/>
    <w:rsid w:val="002A6DAE"/>
    <w:rsid w:val="002D192E"/>
    <w:rsid w:val="00304524"/>
    <w:rsid w:val="00333424"/>
    <w:rsid w:val="00343413"/>
    <w:rsid w:val="00356AF0"/>
    <w:rsid w:val="00360627"/>
    <w:rsid w:val="003753FF"/>
    <w:rsid w:val="003829F6"/>
    <w:rsid w:val="00400250"/>
    <w:rsid w:val="00454B40"/>
    <w:rsid w:val="004A1DA4"/>
    <w:rsid w:val="004C0DC0"/>
    <w:rsid w:val="004F1A3A"/>
    <w:rsid w:val="00515EA0"/>
    <w:rsid w:val="0056224D"/>
    <w:rsid w:val="005D39ED"/>
    <w:rsid w:val="00640F2C"/>
    <w:rsid w:val="0069101E"/>
    <w:rsid w:val="007039A6"/>
    <w:rsid w:val="00714BA3"/>
    <w:rsid w:val="0072612E"/>
    <w:rsid w:val="0072740C"/>
    <w:rsid w:val="00736630"/>
    <w:rsid w:val="0077104F"/>
    <w:rsid w:val="00780C1C"/>
    <w:rsid w:val="00783B7A"/>
    <w:rsid w:val="0078636B"/>
    <w:rsid w:val="007907CC"/>
    <w:rsid w:val="00812246"/>
    <w:rsid w:val="00815DEE"/>
    <w:rsid w:val="008243E1"/>
    <w:rsid w:val="00835407"/>
    <w:rsid w:val="0089293E"/>
    <w:rsid w:val="008C351C"/>
    <w:rsid w:val="008C3E78"/>
    <w:rsid w:val="008C4592"/>
    <w:rsid w:val="008E3CD3"/>
    <w:rsid w:val="008E5A90"/>
    <w:rsid w:val="008F52A6"/>
    <w:rsid w:val="008F744F"/>
    <w:rsid w:val="00901127"/>
    <w:rsid w:val="00905575"/>
    <w:rsid w:val="00907715"/>
    <w:rsid w:val="00915822"/>
    <w:rsid w:val="009555ED"/>
    <w:rsid w:val="009717A1"/>
    <w:rsid w:val="009A447A"/>
    <w:rsid w:val="009C73EA"/>
    <w:rsid w:val="009F3E17"/>
    <w:rsid w:val="00A0472F"/>
    <w:rsid w:val="00A04C5B"/>
    <w:rsid w:val="00A338AF"/>
    <w:rsid w:val="00A43DF7"/>
    <w:rsid w:val="00A51FB2"/>
    <w:rsid w:val="00A80995"/>
    <w:rsid w:val="00B446E5"/>
    <w:rsid w:val="00B65DF2"/>
    <w:rsid w:val="00BC0A98"/>
    <w:rsid w:val="00C31F31"/>
    <w:rsid w:val="00C5103A"/>
    <w:rsid w:val="00C54325"/>
    <w:rsid w:val="00C64E56"/>
    <w:rsid w:val="00C65133"/>
    <w:rsid w:val="00C82D86"/>
    <w:rsid w:val="00D5196F"/>
    <w:rsid w:val="00D943CD"/>
    <w:rsid w:val="00D974BA"/>
    <w:rsid w:val="00DD6BFE"/>
    <w:rsid w:val="00E53437"/>
    <w:rsid w:val="00E564E2"/>
    <w:rsid w:val="00E626FB"/>
    <w:rsid w:val="00EC6266"/>
    <w:rsid w:val="00EC7AC3"/>
    <w:rsid w:val="00F55D6A"/>
    <w:rsid w:val="00F6089D"/>
    <w:rsid w:val="00F6375D"/>
    <w:rsid w:val="00F668FC"/>
    <w:rsid w:val="00FD15FC"/>
    <w:rsid w:val="00FF42DB"/>
    <w:rsid w:val="00FF56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2F66"/>
  <w15:chartTrackingRefBased/>
  <w15:docId w15:val="{F4B2953C-B94F-423A-9DAD-A5B0770A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413"/>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qFormat/>
    <w:rsid w:val="00343413"/>
    <w:pPr>
      <w:keepNext/>
      <w:spacing w:after="240"/>
      <w:outlineLvl w:val="0"/>
    </w:pPr>
    <w:rPr>
      <w:rFonts w:eastAsia="MS Mincho"/>
      <w:bCs/>
      <w:color w:val="808080"/>
      <w:sz w:val="40"/>
    </w:rPr>
  </w:style>
  <w:style w:type="paragraph" w:styleId="Heading2">
    <w:name w:val="heading 2"/>
    <w:basedOn w:val="Normal"/>
    <w:next w:val="Normal"/>
    <w:link w:val="Heading2Char"/>
    <w:qFormat/>
    <w:rsid w:val="00343413"/>
    <w:pPr>
      <w:keepNext/>
      <w:spacing w:before="240" w:after="60"/>
      <w:outlineLvl w:val="1"/>
    </w:pPr>
    <w:rPr>
      <w:rFonts w:cs="Arial"/>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43413"/>
    <w:rPr>
      <w:rFonts w:ascii="Arial" w:eastAsia="MS Mincho" w:hAnsi="Arial" w:cs="Times New Roman"/>
      <w:bCs/>
      <w:color w:val="808080"/>
      <w:sz w:val="40"/>
      <w:szCs w:val="24"/>
    </w:rPr>
  </w:style>
  <w:style w:type="character" w:customStyle="1" w:styleId="Heading2Char">
    <w:name w:val="Heading 2 Char"/>
    <w:basedOn w:val="DefaultParagraphFont"/>
    <w:link w:val="Heading2"/>
    <w:rsid w:val="00343413"/>
    <w:rPr>
      <w:rFonts w:ascii="Arial" w:eastAsia="Times New Roman" w:hAnsi="Arial" w:cs="Arial"/>
      <w:bCs/>
      <w:iCs/>
      <w:sz w:val="32"/>
      <w:szCs w:val="28"/>
    </w:rPr>
  </w:style>
  <w:style w:type="paragraph" w:customStyle="1" w:styleId="filelocation">
    <w:name w:val="file location"/>
    <w:basedOn w:val="Normal"/>
    <w:rsid w:val="00343413"/>
    <w:pPr>
      <w:spacing w:after="60"/>
    </w:pPr>
    <w:rPr>
      <w:noProof/>
      <w:sz w:val="16"/>
      <w:lang w:val="en-US"/>
    </w:rPr>
  </w:style>
  <w:style w:type="table" w:styleId="TableGrid">
    <w:name w:val="Table Grid"/>
    <w:basedOn w:val="TableNormal"/>
    <w:uiPriority w:val="59"/>
    <w:rsid w:val="00C5103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38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8AF"/>
    <w:rPr>
      <w:rFonts w:ascii="Segoe UI" w:eastAsia="Times New Roman" w:hAnsi="Segoe UI" w:cs="Segoe UI"/>
      <w:sz w:val="18"/>
      <w:szCs w:val="18"/>
    </w:rPr>
  </w:style>
  <w:style w:type="paragraph" w:styleId="ListParagraph">
    <w:name w:val="List Paragraph"/>
    <w:basedOn w:val="Normal"/>
    <w:uiPriority w:val="34"/>
    <w:qFormat/>
    <w:rsid w:val="00A43D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628</TotalTime>
  <Pages>3</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Gladstone</dc:creator>
  <cp:keywords/>
  <dc:description/>
  <cp:lastModifiedBy>Sarah Nawaz</cp:lastModifiedBy>
  <cp:revision>79</cp:revision>
  <dcterms:created xsi:type="dcterms:W3CDTF">2023-02-28T10:10:00Z</dcterms:created>
  <dcterms:modified xsi:type="dcterms:W3CDTF">2024-01-29T12:00:00Z</dcterms:modified>
</cp:coreProperties>
</file>